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523"/>
      </w:tblGrid>
      <w:tr w:rsidR="00EC04B8" w:rsidRPr="00326F32" w14:paraId="6828E584" w14:textId="77777777" w:rsidTr="00774140">
        <w:tc>
          <w:tcPr>
            <w:tcW w:w="5251" w:type="dxa"/>
          </w:tcPr>
          <w:p w14:paraId="014B0DC7" w14:textId="24DB3755" w:rsidR="00EC04B8" w:rsidRPr="00326F32" w:rsidRDefault="00EC04B8" w:rsidP="00774140">
            <w:pPr>
              <w:jc w:val="center"/>
              <w:rPr>
                <w:rFonts w:asciiTheme="minorHAnsi" w:hAnsiTheme="minorHAnsi" w:cstheme="minorHAnsi"/>
                <w:b/>
                <w:sz w:val="28"/>
                <w:szCs w:val="28"/>
                <w:lang w:eastAsia="fr-FR"/>
              </w:rPr>
            </w:pPr>
            <w:r w:rsidRPr="00326F32">
              <w:rPr>
                <w:rFonts w:asciiTheme="minorHAnsi" w:hAnsiTheme="minorHAnsi" w:cstheme="minorHAnsi"/>
                <w:noProof/>
              </w:rPr>
              <w:drawing>
                <wp:inline distT="0" distB="0" distL="0" distR="0" wp14:anchorId="08E670C1" wp14:editId="5623B548">
                  <wp:extent cx="2920812" cy="752475"/>
                  <wp:effectExtent l="0" t="0" r="0" b="0"/>
                  <wp:docPr id="174581904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19045" name="Image 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2914" cy="755593"/>
                          </a:xfrm>
                          <a:prstGeom prst="rect">
                            <a:avLst/>
                          </a:prstGeom>
                        </pic:spPr>
                      </pic:pic>
                    </a:graphicData>
                  </a:graphic>
                </wp:inline>
              </w:drawing>
            </w:r>
          </w:p>
        </w:tc>
        <w:tc>
          <w:tcPr>
            <w:tcW w:w="5523" w:type="dxa"/>
            <w:vAlign w:val="center"/>
          </w:tcPr>
          <w:p w14:paraId="233AEE49" w14:textId="39D39549" w:rsidR="00EC04B8" w:rsidRPr="00326F32" w:rsidRDefault="00EC04B8" w:rsidP="00EC04B8">
            <w:pPr>
              <w:pStyle w:val="En-tte"/>
              <w:rPr>
                <w:rFonts w:cstheme="minorHAnsi"/>
                <w:b/>
                <w:bCs/>
                <w:color w:val="0E3B62"/>
                <w:sz w:val="28"/>
                <w:szCs w:val="28"/>
              </w:rPr>
            </w:pPr>
            <w:r w:rsidRPr="00326F32">
              <w:rPr>
                <w:rFonts w:cstheme="minorHAnsi"/>
                <w:b/>
                <w:bCs/>
                <w:color w:val="0E3B62"/>
                <w:sz w:val="28"/>
                <w:szCs w:val="28"/>
              </w:rPr>
              <w:t>LE CONGRÈS / SALON INTERNATIONAL</w:t>
            </w:r>
          </w:p>
          <w:p w14:paraId="375C39F9" w14:textId="26D42EE7" w:rsidR="00EC04B8" w:rsidRPr="00326F32" w:rsidRDefault="00EC04B8" w:rsidP="00EC04B8">
            <w:pPr>
              <w:rPr>
                <w:rFonts w:asciiTheme="minorHAnsi" w:hAnsiTheme="minorHAnsi" w:cstheme="minorHAnsi"/>
                <w:b/>
                <w:sz w:val="28"/>
                <w:szCs w:val="28"/>
                <w:lang w:eastAsia="fr-FR"/>
              </w:rPr>
            </w:pPr>
            <w:r w:rsidRPr="00326F32">
              <w:rPr>
                <w:rFonts w:asciiTheme="minorHAnsi" w:hAnsiTheme="minorHAnsi" w:cstheme="minorHAnsi"/>
                <w:b/>
                <w:bCs/>
                <w:color w:val="0E3B62"/>
                <w:sz w:val="28"/>
                <w:szCs w:val="28"/>
              </w:rPr>
              <w:t>POUR LA MAÎTRISE GLOBALE DES RISQUES</w:t>
            </w:r>
          </w:p>
        </w:tc>
      </w:tr>
    </w:tbl>
    <w:p w14:paraId="226E5736" w14:textId="77777777" w:rsidR="006457CD" w:rsidRPr="00774140" w:rsidRDefault="006457CD" w:rsidP="006457CD">
      <w:pPr>
        <w:rPr>
          <w:rFonts w:asciiTheme="minorHAnsi" w:hAnsiTheme="minorHAnsi" w:cstheme="minorHAnsi"/>
          <w:bCs/>
          <w:sz w:val="24"/>
          <w:szCs w:val="24"/>
          <w:lang w:eastAsia="fr-FR"/>
        </w:rPr>
      </w:pPr>
    </w:p>
    <w:p w14:paraId="73E170E9" w14:textId="77777777" w:rsidR="00EC04B8" w:rsidRPr="00326F32" w:rsidRDefault="00EC04B8" w:rsidP="00EC04B8">
      <w:pPr>
        <w:pStyle w:val="En-tte"/>
        <w:jc w:val="right"/>
        <w:rPr>
          <w:rFonts w:cstheme="minorHAnsi"/>
          <w:b/>
        </w:rPr>
      </w:pPr>
      <w:r w:rsidRPr="00326F32">
        <w:rPr>
          <w:rFonts w:cstheme="minorHAnsi"/>
          <w:b/>
        </w:rPr>
        <w:t>Communiqué de presse de lancement</w:t>
      </w:r>
    </w:p>
    <w:p w14:paraId="2AB58904" w14:textId="299AF906" w:rsidR="00EC04B8" w:rsidRPr="00326F32" w:rsidRDefault="00293782" w:rsidP="00EC04B8">
      <w:pPr>
        <w:pStyle w:val="En-tte"/>
        <w:jc w:val="right"/>
        <w:rPr>
          <w:rFonts w:cstheme="minorHAnsi"/>
        </w:rPr>
      </w:pPr>
      <w:r>
        <w:rPr>
          <w:rFonts w:cstheme="minorHAnsi"/>
          <w:b/>
        </w:rPr>
        <w:t xml:space="preserve">Janvier </w:t>
      </w:r>
      <w:r w:rsidR="00EC04B8" w:rsidRPr="00326F32">
        <w:rPr>
          <w:rFonts w:cstheme="minorHAnsi"/>
          <w:b/>
        </w:rPr>
        <w:t>2024</w:t>
      </w:r>
    </w:p>
    <w:p w14:paraId="5E8C0305" w14:textId="444B67D5" w:rsidR="00EC04B8" w:rsidRPr="00326F32" w:rsidRDefault="002652EB" w:rsidP="00774140">
      <w:pPr>
        <w:spacing w:before="120"/>
        <w:rPr>
          <w:rFonts w:asciiTheme="minorHAnsi" w:hAnsiTheme="minorHAnsi" w:cstheme="minorHAnsi"/>
          <w:b/>
          <w:color w:val="10B49B"/>
          <w:sz w:val="32"/>
          <w:szCs w:val="32"/>
          <w:lang w:eastAsia="fr-FR"/>
        </w:rPr>
      </w:pPr>
      <w:r w:rsidRPr="00326F32">
        <w:rPr>
          <w:rFonts w:asciiTheme="minorHAnsi" w:hAnsiTheme="minorHAnsi" w:cstheme="minorHAnsi"/>
          <w:b/>
          <w:color w:val="10B49B"/>
          <w:sz w:val="32"/>
          <w:szCs w:val="32"/>
          <w:lang w:eastAsia="fr-FR"/>
        </w:rPr>
        <w:t xml:space="preserve">Le </w:t>
      </w:r>
      <w:r w:rsidR="00EC04B8" w:rsidRPr="00326F32">
        <w:rPr>
          <w:rFonts w:asciiTheme="minorHAnsi" w:hAnsiTheme="minorHAnsi" w:cstheme="minorHAnsi"/>
          <w:b/>
          <w:color w:val="10B49B"/>
          <w:sz w:val="32"/>
          <w:szCs w:val="32"/>
          <w:lang w:eastAsia="fr-FR"/>
        </w:rPr>
        <w:t xml:space="preserve">grand </w:t>
      </w:r>
      <w:r w:rsidRPr="00326F32">
        <w:rPr>
          <w:rFonts w:asciiTheme="minorHAnsi" w:hAnsiTheme="minorHAnsi" w:cstheme="minorHAnsi"/>
          <w:b/>
          <w:color w:val="10B49B"/>
          <w:sz w:val="32"/>
          <w:szCs w:val="32"/>
          <w:lang w:eastAsia="fr-FR"/>
        </w:rPr>
        <w:t xml:space="preserve">retour </w:t>
      </w:r>
      <w:r w:rsidR="00EC04B8" w:rsidRPr="00326F32">
        <w:rPr>
          <w:rFonts w:asciiTheme="minorHAnsi" w:hAnsiTheme="minorHAnsi" w:cstheme="minorHAnsi"/>
          <w:b/>
          <w:color w:val="10B49B"/>
          <w:sz w:val="32"/>
          <w:szCs w:val="32"/>
          <w:lang w:eastAsia="fr-FR"/>
        </w:rPr>
        <w:t xml:space="preserve">en 2024 </w:t>
      </w:r>
      <w:r w:rsidRPr="00326F32">
        <w:rPr>
          <w:rFonts w:asciiTheme="minorHAnsi" w:hAnsiTheme="minorHAnsi" w:cstheme="minorHAnsi"/>
          <w:b/>
          <w:color w:val="10B49B"/>
          <w:sz w:val="32"/>
          <w:szCs w:val="32"/>
          <w:lang w:eastAsia="fr-FR"/>
        </w:rPr>
        <w:t>du C</w:t>
      </w:r>
      <w:r w:rsidR="00A25CDE" w:rsidRPr="00326F32">
        <w:rPr>
          <w:rFonts w:asciiTheme="minorHAnsi" w:hAnsiTheme="minorHAnsi" w:cstheme="minorHAnsi"/>
          <w:b/>
          <w:color w:val="10B49B"/>
          <w:sz w:val="32"/>
          <w:szCs w:val="32"/>
          <w:lang w:eastAsia="fr-FR"/>
        </w:rPr>
        <w:t xml:space="preserve">ongrès / </w:t>
      </w:r>
      <w:r w:rsidRPr="00326F32">
        <w:rPr>
          <w:rFonts w:asciiTheme="minorHAnsi" w:hAnsiTheme="minorHAnsi" w:cstheme="minorHAnsi"/>
          <w:b/>
          <w:color w:val="10B49B"/>
          <w:sz w:val="32"/>
          <w:szCs w:val="32"/>
          <w:lang w:eastAsia="fr-FR"/>
        </w:rPr>
        <w:t>S</w:t>
      </w:r>
      <w:r w:rsidR="00A25CDE" w:rsidRPr="00326F32">
        <w:rPr>
          <w:rFonts w:asciiTheme="minorHAnsi" w:hAnsiTheme="minorHAnsi" w:cstheme="minorHAnsi"/>
          <w:b/>
          <w:color w:val="10B49B"/>
          <w:sz w:val="32"/>
          <w:szCs w:val="32"/>
          <w:lang w:eastAsia="fr-FR"/>
        </w:rPr>
        <w:t>alon Préventica Casablanca</w:t>
      </w:r>
      <w:r w:rsidRPr="00326F32">
        <w:rPr>
          <w:rFonts w:asciiTheme="minorHAnsi" w:hAnsiTheme="minorHAnsi" w:cstheme="minorHAnsi"/>
          <w:b/>
          <w:color w:val="10B49B"/>
          <w:sz w:val="32"/>
          <w:szCs w:val="32"/>
          <w:lang w:eastAsia="fr-FR"/>
        </w:rPr>
        <w:t xml:space="preserve">, </w:t>
      </w:r>
    </w:p>
    <w:p w14:paraId="37C68508" w14:textId="3B39EA85" w:rsidR="002652EB" w:rsidRPr="00326F32" w:rsidRDefault="00326F32" w:rsidP="006457CD">
      <w:pPr>
        <w:rPr>
          <w:rFonts w:asciiTheme="minorHAnsi" w:hAnsiTheme="minorHAnsi" w:cstheme="minorHAnsi"/>
          <w:b/>
          <w:color w:val="10B49B"/>
          <w:sz w:val="32"/>
          <w:szCs w:val="32"/>
          <w:lang w:eastAsia="fr-FR"/>
        </w:rPr>
      </w:pPr>
      <w:proofErr w:type="gramStart"/>
      <w:r>
        <w:rPr>
          <w:rFonts w:asciiTheme="minorHAnsi" w:hAnsiTheme="minorHAnsi" w:cstheme="minorHAnsi"/>
          <w:b/>
          <w:color w:val="10B49B"/>
          <w:sz w:val="32"/>
          <w:szCs w:val="32"/>
          <w:lang w:eastAsia="fr-FR"/>
        </w:rPr>
        <w:t>l’évènement</w:t>
      </w:r>
      <w:proofErr w:type="gramEnd"/>
      <w:r>
        <w:rPr>
          <w:rFonts w:asciiTheme="minorHAnsi" w:hAnsiTheme="minorHAnsi" w:cstheme="minorHAnsi"/>
          <w:b/>
          <w:color w:val="10B49B"/>
          <w:sz w:val="32"/>
          <w:szCs w:val="32"/>
          <w:lang w:eastAsia="fr-FR"/>
        </w:rPr>
        <w:t xml:space="preserve"> </w:t>
      </w:r>
      <w:r w:rsidR="00EC04B8" w:rsidRPr="00326F32">
        <w:rPr>
          <w:rFonts w:asciiTheme="minorHAnsi" w:hAnsiTheme="minorHAnsi" w:cstheme="minorHAnsi"/>
          <w:b/>
          <w:color w:val="10B49B"/>
          <w:sz w:val="32"/>
          <w:szCs w:val="32"/>
          <w:lang w:eastAsia="fr-FR"/>
        </w:rPr>
        <w:t xml:space="preserve">international </w:t>
      </w:r>
      <w:r w:rsidR="00467305" w:rsidRPr="00326F32">
        <w:rPr>
          <w:rFonts w:asciiTheme="minorHAnsi" w:hAnsiTheme="minorHAnsi" w:cstheme="minorHAnsi"/>
          <w:b/>
          <w:color w:val="10B49B"/>
          <w:sz w:val="32"/>
          <w:szCs w:val="32"/>
          <w:lang w:eastAsia="fr-FR"/>
        </w:rPr>
        <w:t xml:space="preserve">dédié à </w:t>
      </w:r>
      <w:r w:rsidR="002652EB" w:rsidRPr="00326F32">
        <w:rPr>
          <w:rFonts w:asciiTheme="minorHAnsi" w:hAnsiTheme="minorHAnsi" w:cstheme="minorHAnsi"/>
          <w:b/>
          <w:color w:val="10B49B"/>
          <w:sz w:val="32"/>
          <w:szCs w:val="32"/>
          <w:lang w:eastAsia="fr-FR"/>
        </w:rPr>
        <w:t>la maîtrise globale des risques</w:t>
      </w:r>
      <w:r w:rsidR="00293782">
        <w:rPr>
          <w:rFonts w:asciiTheme="minorHAnsi" w:hAnsiTheme="minorHAnsi" w:cstheme="minorHAnsi"/>
          <w:b/>
          <w:color w:val="10B49B"/>
          <w:sz w:val="32"/>
          <w:szCs w:val="32"/>
          <w:lang w:eastAsia="fr-FR"/>
        </w:rPr>
        <w:t xml:space="preserve">, </w:t>
      </w:r>
      <w:r w:rsidR="00293782">
        <w:rPr>
          <w:rFonts w:asciiTheme="minorHAnsi" w:hAnsiTheme="minorHAnsi" w:cstheme="minorHAnsi"/>
          <w:b/>
          <w:color w:val="10B49B"/>
          <w:sz w:val="32"/>
          <w:szCs w:val="32"/>
          <w:lang w:eastAsia="fr-FR"/>
        </w:rPr>
        <w:br/>
        <w:t xml:space="preserve">parrainé par </w:t>
      </w:r>
      <w:proofErr w:type="spellStart"/>
      <w:r w:rsidR="00293782">
        <w:rPr>
          <w:rFonts w:asciiTheme="minorHAnsi" w:hAnsiTheme="minorHAnsi" w:cstheme="minorHAnsi"/>
          <w:b/>
          <w:color w:val="10B49B"/>
          <w:sz w:val="32"/>
          <w:szCs w:val="32"/>
          <w:lang w:eastAsia="fr-FR"/>
        </w:rPr>
        <w:t>Lydec</w:t>
      </w:r>
      <w:proofErr w:type="spellEnd"/>
      <w:r w:rsidR="00293782">
        <w:rPr>
          <w:rFonts w:asciiTheme="minorHAnsi" w:hAnsiTheme="minorHAnsi" w:cstheme="minorHAnsi"/>
          <w:b/>
          <w:color w:val="10B49B"/>
          <w:sz w:val="32"/>
          <w:szCs w:val="32"/>
          <w:lang w:eastAsia="fr-FR"/>
        </w:rPr>
        <w:t xml:space="preserve"> et Bank Of </w:t>
      </w:r>
      <w:proofErr w:type="spellStart"/>
      <w:r w:rsidR="00293782">
        <w:rPr>
          <w:rFonts w:asciiTheme="minorHAnsi" w:hAnsiTheme="minorHAnsi" w:cstheme="minorHAnsi"/>
          <w:b/>
          <w:color w:val="10B49B"/>
          <w:sz w:val="32"/>
          <w:szCs w:val="32"/>
          <w:lang w:eastAsia="fr-FR"/>
        </w:rPr>
        <w:t>Africa</w:t>
      </w:r>
      <w:proofErr w:type="spellEnd"/>
    </w:p>
    <w:p w14:paraId="1F84B4E9" w14:textId="282E7773" w:rsidR="002E7D0E" w:rsidRPr="00326F32" w:rsidRDefault="002E7D0E" w:rsidP="00326F32">
      <w:pPr>
        <w:spacing w:before="120"/>
        <w:rPr>
          <w:rFonts w:asciiTheme="minorHAnsi" w:eastAsia="Times New Roman" w:hAnsiTheme="minorHAnsi" w:cstheme="minorHAnsi"/>
          <w:b/>
          <w:bCs/>
        </w:rPr>
      </w:pPr>
      <w:r w:rsidRPr="00326F32">
        <w:rPr>
          <w:rFonts w:asciiTheme="minorHAnsi" w:eastAsia="Times New Roman" w:hAnsiTheme="minorHAnsi" w:cstheme="minorHAnsi"/>
        </w:rPr>
        <w:t xml:space="preserve">Avec le développement de nouvelles zones économiques et de nouveaux territoires, la programmation de grands évènements culturels et sportifs et l’accélération des relations internationales, le Maroc continue sa marche en avant avec détermination et ambition. </w:t>
      </w:r>
      <w:r w:rsidRPr="00326F32">
        <w:rPr>
          <w:rFonts w:asciiTheme="minorHAnsi" w:eastAsia="Times New Roman" w:hAnsiTheme="minorHAnsi" w:cstheme="minorHAnsi"/>
          <w:b/>
          <w:bCs/>
        </w:rPr>
        <w:t>Dans ce cadre dynamique, la maîtrise globale des risques reste, plus que jamais, un enjeu majeur du</w:t>
      </w:r>
      <w:r w:rsidR="00EC04B8" w:rsidRPr="00326F32">
        <w:rPr>
          <w:rFonts w:asciiTheme="minorHAnsi" w:eastAsia="Times New Roman" w:hAnsiTheme="minorHAnsi" w:cstheme="minorHAnsi"/>
          <w:b/>
          <w:bCs/>
        </w:rPr>
        <w:t xml:space="preserve"> Royaume </w:t>
      </w:r>
      <w:r w:rsidRPr="00326F32">
        <w:rPr>
          <w:rFonts w:asciiTheme="minorHAnsi" w:eastAsia="Times New Roman" w:hAnsiTheme="minorHAnsi" w:cstheme="minorHAnsi"/>
          <w:b/>
          <w:bCs/>
        </w:rPr>
        <w:t>pour les personnes, les entreprises et les territoires.</w:t>
      </w:r>
    </w:p>
    <w:p w14:paraId="0B065832" w14:textId="77777777" w:rsidR="002E7D0E" w:rsidRPr="00326F32" w:rsidRDefault="002E7D0E" w:rsidP="006457CD">
      <w:pPr>
        <w:jc w:val="both"/>
        <w:rPr>
          <w:rFonts w:asciiTheme="minorHAnsi" w:hAnsiTheme="minorHAnsi" w:cstheme="minorHAnsi"/>
          <w:lang w:eastAsia="fr-FR"/>
        </w:rPr>
      </w:pPr>
    </w:p>
    <w:p w14:paraId="6BC1841C" w14:textId="1A7A620D" w:rsidR="00A25CDE" w:rsidRPr="00326F32" w:rsidRDefault="0062541F" w:rsidP="00EC04B8">
      <w:pPr>
        <w:rPr>
          <w:rFonts w:asciiTheme="minorHAnsi" w:hAnsiTheme="minorHAnsi" w:cstheme="minorHAnsi"/>
          <w:b/>
          <w:color w:val="10B49B"/>
          <w:sz w:val="32"/>
          <w:szCs w:val="32"/>
          <w:lang w:eastAsia="fr-FR"/>
        </w:rPr>
      </w:pPr>
      <w:r w:rsidRPr="00326F32">
        <w:rPr>
          <w:rFonts w:asciiTheme="minorHAnsi" w:hAnsiTheme="minorHAnsi" w:cstheme="minorHAnsi"/>
          <w:b/>
          <w:color w:val="10B49B"/>
          <w:sz w:val="32"/>
          <w:szCs w:val="32"/>
          <w:lang w:eastAsia="fr-FR"/>
        </w:rPr>
        <w:t xml:space="preserve">Préventica </w:t>
      </w:r>
      <w:r w:rsidR="004407E9" w:rsidRPr="00326F32">
        <w:rPr>
          <w:rFonts w:asciiTheme="minorHAnsi" w:hAnsiTheme="minorHAnsi" w:cstheme="minorHAnsi"/>
          <w:b/>
          <w:color w:val="10B49B"/>
          <w:sz w:val="32"/>
          <w:szCs w:val="32"/>
          <w:lang w:eastAsia="fr-FR"/>
        </w:rPr>
        <w:t xml:space="preserve">Maroc </w:t>
      </w:r>
      <w:r w:rsidRPr="00326F32">
        <w:rPr>
          <w:rFonts w:asciiTheme="minorHAnsi" w:hAnsiTheme="minorHAnsi" w:cstheme="minorHAnsi"/>
          <w:b/>
          <w:color w:val="10B49B"/>
          <w:sz w:val="32"/>
          <w:szCs w:val="32"/>
          <w:lang w:eastAsia="fr-FR"/>
        </w:rPr>
        <w:t>vous donne rendez-vous</w:t>
      </w:r>
    </w:p>
    <w:p w14:paraId="6540C7DC" w14:textId="1206273A" w:rsidR="0062541F" w:rsidRPr="00326F32" w:rsidRDefault="0062541F" w:rsidP="00EC04B8">
      <w:pPr>
        <w:rPr>
          <w:rFonts w:asciiTheme="minorHAnsi" w:hAnsiTheme="minorHAnsi" w:cstheme="minorHAnsi"/>
          <w:b/>
          <w:color w:val="10B49B"/>
          <w:sz w:val="32"/>
          <w:szCs w:val="32"/>
          <w:lang w:eastAsia="fr-FR"/>
        </w:rPr>
      </w:pPr>
      <w:proofErr w:type="gramStart"/>
      <w:r w:rsidRPr="00326F32">
        <w:rPr>
          <w:rFonts w:asciiTheme="minorHAnsi" w:hAnsiTheme="minorHAnsi" w:cstheme="minorHAnsi"/>
          <w:b/>
          <w:color w:val="10B49B"/>
          <w:sz w:val="32"/>
          <w:szCs w:val="32"/>
          <w:lang w:eastAsia="fr-FR"/>
        </w:rPr>
        <w:t>à</w:t>
      </w:r>
      <w:proofErr w:type="gramEnd"/>
      <w:r w:rsidRPr="00326F32">
        <w:rPr>
          <w:rFonts w:asciiTheme="minorHAnsi" w:hAnsiTheme="minorHAnsi" w:cstheme="minorHAnsi"/>
          <w:b/>
          <w:color w:val="10B49B"/>
          <w:sz w:val="32"/>
          <w:szCs w:val="32"/>
          <w:lang w:eastAsia="fr-FR"/>
        </w:rPr>
        <w:t xml:space="preserve"> l</w:t>
      </w:r>
      <w:r w:rsidR="00293782">
        <w:rPr>
          <w:rFonts w:asciiTheme="minorHAnsi" w:hAnsiTheme="minorHAnsi" w:cstheme="minorHAnsi"/>
          <w:b/>
          <w:color w:val="10B49B"/>
          <w:sz w:val="32"/>
          <w:szCs w:val="32"/>
          <w:lang w:eastAsia="fr-FR"/>
        </w:rPr>
        <w:t xml:space="preserve">a Foire Internationale de Casablanca </w:t>
      </w:r>
      <w:r w:rsidRPr="00326F32">
        <w:rPr>
          <w:rFonts w:asciiTheme="minorHAnsi" w:hAnsiTheme="minorHAnsi" w:cstheme="minorHAnsi"/>
          <w:b/>
          <w:color w:val="10B49B"/>
          <w:sz w:val="32"/>
          <w:szCs w:val="32"/>
          <w:lang w:eastAsia="fr-FR"/>
        </w:rPr>
        <w:t xml:space="preserve">du </w:t>
      </w:r>
      <w:r w:rsidR="00A25CDE" w:rsidRPr="00326F32">
        <w:rPr>
          <w:rFonts w:asciiTheme="minorHAnsi" w:hAnsiTheme="minorHAnsi" w:cstheme="minorHAnsi"/>
          <w:b/>
          <w:color w:val="10B49B"/>
          <w:sz w:val="32"/>
          <w:szCs w:val="32"/>
          <w:lang w:eastAsia="fr-FR"/>
        </w:rPr>
        <w:t xml:space="preserve">21 </w:t>
      </w:r>
      <w:r w:rsidRPr="00326F32">
        <w:rPr>
          <w:rFonts w:asciiTheme="minorHAnsi" w:hAnsiTheme="minorHAnsi" w:cstheme="minorHAnsi"/>
          <w:b/>
          <w:color w:val="10B49B"/>
          <w:sz w:val="32"/>
          <w:szCs w:val="32"/>
          <w:lang w:eastAsia="fr-FR"/>
        </w:rPr>
        <w:t xml:space="preserve">au </w:t>
      </w:r>
      <w:r w:rsidR="00A25CDE" w:rsidRPr="00326F32">
        <w:rPr>
          <w:rFonts w:asciiTheme="minorHAnsi" w:hAnsiTheme="minorHAnsi" w:cstheme="minorHAnsi"/>
          <w:b/>
          <w:color w:val="10B49B"/>
          <w:sz w:val="32"/>
          <w:szCs w:val="32"/>
          <w:lang w:eastAsia="fr-FR"/>
        </w:rPr>
        <w:t>23 mai 2024</w:t>
      </w:r>
    </w:p>
    <w:p w14:paraId="01403A23" w14:textId="128C5B4A" w:rsidR="009A5CAD" w:rsidRPr="00326F32" w:rsidRDefault="002652EB" w:rsidP="00EC04B8">
      <w:pPr>
        <w:spacing w:before="120"/>
        <w:rPr>
          <w:rFonts w:asciiTheme="minorHAnsi" w:hAnsiTheme="minorHAnsi" w:cstheme="minorHAnsi"/>
          <w:b/>
          <w:bCs/>
          <w:color w:val="0E3B62"/>
          <w:sz w:val="26"/>
          <w:szCs w:val="26"/>
        </w:rPr>
      </w:pPr>
      <w:r w:rsidRPr="00326F32">
        <w:rPr>
          <w:rFonts w:asciiTheme="minorHAnsi" w:hAnsiTheme="minorHAnsi" w:cstheme="minorHAnsi"/>
          <w:b/>
          <w:bCs/>
          <w:color w:val="0E3B62"/>
          <w:sz w:val="26"/>
          <w:szCs w:val="26"/>
        </w:rPr>
        <w:t>60 conférences et ateliers – 150 exposants nationaux et internationaux – 4 </w:t>
      </w:r>
      <w:r w:rsidR="00326F32" w:rsidRPr="00326F32">
        <w:rPr>
          <w:rFonts w:asciiTheme="minorHAnsi" w:hAnsiTheme="minorHAnsi" w:cstheme="minorHAnsi"/>
          <w:b/>
          <w:bCs/>
          <w:color w:val="0E3B62"/>
          <w:sz w:val="26"/>
          <w:szCs w:val="26"/>
        </w:rPr>
        <w:t>5</w:t>
      </w:r>
      <w:r w:rsidRPr="00326F32">
        <w:rPr>
          <w:rFonts w:asciiTheme="minorHAnsi" w:hAnsiTheme="minorHAnsi" w:cstheme="minorHAnsi"/>
          <w:b/>
          <w:bCs/>
          <w:color w:val="0E3B62"/>
          <w:sz w:val="26"/>
          <w:szCs w:val="26"/>
        </w:rPr>
        <w:t>00 visiteurs</w:t>
      </w:r>
    </w:p>
    <w:p w14:paraId="1380FF2B" w14:textId="1710B50F" w:rsidR="002652EB" w:rsidRPr="00326F32" w:rsidRDefault="00EC04B8" w:rsidP="00326F32">
      <w:pPr>
        <w:spacing w:before="120"/>
        <w:rPr>
          <w:rFonts w:asciiTheme="minorHAnsi" w:hAnsiTheme="minorHAnsi" w:cstheme="minorHAnsi"/>
          <w:lang w:eastAsia="fr-FR"/>
        </w:rPr>
      </w:pPr>
      <w:r w:rsidRPr="00326F32">
        <w:rPr>
          <w:rFonts w:asciiTheme="minorHAnsi" w:eastAsia="Times New Roman" w:hAnsiTheme="minorHAnsi" w:cstheme="minorHAnsi"/>
          <w:b/>
          <w:bCs/>
        </w:rPr>
        <w:t xml:space="preserve">Depuis </w:t>
      </w:r>
      <w:r w:rsidR="00326F32">
        <w:rPr>
          <w:rFonts w:asciiTheme="minorHAnsi" w:eastAsia="Times New Roman" w:hAnsiTheme="minorHAnsi" w:cstheme="minorHAnsi"/>
          <w:b/>
          <w:bCs/>
        </w:rPr>
        <w:t xml:space="preserve">bientôt </w:t>
      </w:r>
      <w:r w:rsidRPr="00326F32">
        <w:rPr>
          <w:rFonts w:asciiTheme="minorHAnsi" w:eastAsia="Times New Roman" w:hAnsiTheme="minorHAnsi" w:cstheme="minorHAnsi"/>
          <w:b/>
          <w:bCs/>
        </w:rPr>
        <w:t>10 ans, Préventica international contribue à la création de rencontres et de retours d’expériences entre professionnels, autour des enjeux de sécurité.</w:t>
      </w:r>
      <w:r w:rsidR="003844C9" w:rsidRPr="00326F32">
        <w:rPr>
          <w:rFonts w:asciiTheme="minorHAnsi" w:eastAsia="Times New Roman" w:hAnsiTheme="minorHAnsi" w:cstheme="minorHAnsi"/>
          <w:b/>
          <w:bCs/>
        </w:rPr>
        <w:t xml:space="preserve"> </w:t>
      </w:r>
      <w:r w:rsidR="002652EB" w:rsidRPr="00326F32">
        <w:rPr>
          <w:rFonts w:asciiTheme="minorHAnsi" w:hAnsiTheme="minorHAnsi" w:cstheme="minorHAnsi"/>
          <w:lang w:eastAsia="fr-FR"/>
        </w:rPr>
        <w:t xml:space="preserve">3 jours pour se former, s’informer, sensibiliser autour de grandes thématiques pour la maîtrise </w:t>
      </w:r>
      <w:r w:rsidR="003844C9" w:rsidRPr="00326F32">
        <w:rPr>
          <w:rFonts w:asciiTheme="minorHAnsi" w:hAnsiTheme="minorHAnsi" w:cstheme="minorHAnsi"/>
          <w:lang w:eastAsia="fr-FR"/>
        </w:rPr>
        <w:t xml:space="preserve">globale </w:t>
      </w:r>
      <w:r w:rsidR="002652EB" w:rsidRPr="00326F32">
        <w:rPr>
          <w:rFonts w:asciiTheme="minorHAnsi" w:hAnsiTheme="minorHAnsi" w:cstheme="minorHAnsi"/>
          <w:lang w:eastAsia="fr-FR"/>
        </w:rPr>
        <w:t xml:space="preserve">des </w:t>
      </w:r>
      <w:r w:rsidR="003844C9" w:rsidRPr="00326F32">
        <w:rPr>
          <w:rFonts w:asciiTheme="minorHAnsi" w:hAnsiTheme="minorHAnsi" w:cstheme="minorHAnsi"/>
          <w:lang w:eastAsia="fr-FR"/>
        </w:rPr>
        <w:t>r</w:t>
      </w:r>
      <w:r w:rsidR="002652EB" w:rsidRPr="00326F32">
        <w:rPr>
          <w:rFonts w:asciiTheme="minorHAnsi" w:hAnsiTheme="minorHAnsi" w:cstheme="minorHAnsi"/>
          <w:lang w:eastAsia="fr-FR"/>
        </w:rPr>
        <w:t xml:space="preserve">isques : </w:t>
      </w:r>
    </w:p>
    <w:p w14:paraId="685D88EC" w14:textId="45DD6E5E" w:rsidR="002652EB" w:rsidRPr="00326F32" w:rsidRDefault="002652EB" w:rsidP="00326F32">
      <w:pPr>
        <w:rPr>
          <w:rFonts w:asciiTheme="minorHAnsi" w:hAnsiTheme="minorHAnsi" w:cstheme="minorHAnsi"/>
          <w:b/>
          <w:bCs/>
          <w:color w:val="0E3B62"/>
        </w:rPr>
      </w:pPr>
      <w:r w:rsidRPr="00326F32">
        <w:rPr>
          <w:rFonts w:asciiTheme="minorHAnsi" w:hAnsiTheme="minorHAnsi" w:cstheme="minorHAnsi"/>
          <w:b/>
          <w:bCs/>
          <w:color w:val="0E3B62"/>
        </w:rPr>
        <w:t>Santé</w:t>
      </w:r>
      <w:r w:rsidR="00293782">
        <w:rPr>
          <w:rFonts w:asciiTheme="minorHAnsi" w:hAnsiTheme="minorHAnsi" w:cstheme="minorHAnsi"/>
          <w:b/>
          <w:bCs/>
          <w:color w:val="0E3B62"/>
        </w:rPr>
        <w:t xml:space="preserve"> et </w:t>
      </w:r>
      <w:r w:rsidRPr="00326F32">
        <w:rPr>
          <w:rFonts w:asciiTheme="minorHAnsi" w:hAnsiTheme="minorHAnsi" w:cstheme="minorHAnsi"/>
          <w:b/>
          <w:bCs/>
          <w:color w:val="0E3B62"/>
        </w:rPr>
        <w:t xml:space="preserve">Sécurité au Travail </w:t>
      </w:r>
      <w:r w:rsidR="004407E9" w:rsidRPr="00326F32">
        <w:rPr>
          <w:rFonts w:asciiTheme="minorHAnsi" w:hAnsiTheme="minorHAnsi" w:cstheme="minorHAnsi"/>
          <w:b/>
          <w:bCs/>
          <w:color w:val="0E3B62"/>
        </w:rPr>
        <w:sym w:font="Webdings" w:char="F03D"/>
      </w:r>
      <w:r w:rsidR="004407E9" w:rsidRPr="00326F32">
        <w:rPr>
          <w:rFonts w:asciiTheme="minorHAnsi" w:hAnsiTheme="minorHAnsi" w:cstheme="minorHAnsi"/>
          <w:b/>
          <w:bCs/>
          <w:color w:val="0E3B62"/>
        </w:rPr>
        <w:t xml:space="preserve"> </w:t>
      </w:r>
      <w:r w:rsidRPr="00326F32">
        <w:rPr>
          <w:rFonts w:asciiTheme="minorHAnsi" w:hAnsiTheme="minorHAnsi" w:cstheme="minorHAnsi"/>
          <w:b/>
          <w:bCs/>
          <w:color w:val="0E3B62"/>
        </w:rPr>
        <w:t>Sécurité Incendie</w:t>
      </w:r>
      <w:r w:rsidR="004407E9" w:rsidRPr="00326F32">
        <w:rPr>
          <w:rFonts w:asciiTheme="minorHAnsi" w:hAnsiTheme="minorHAnsi" w:cstheme="minorHAnsi"/>
          <w:b/>
          <w:bCs/>
          <w:color w:val="0E3B62"/>
        </w:rPr>
        <w:t xml:space="preserve"> </w:t>
      </w:r>
      <w:r w:rsidR="003844C9" w:rsidRPr="00326F32">
        <w:rPr>
          <w:rFonts w:asciiTheme="minorHAnsi" w:hAnsiTheme="minorHAnsi" w:cstheme="minorHAnsi"/>
          <w:b/>
          <w:bCs/>
          <w:color w:val="0E3B62"/>
        </w:rPr>
        <w:t xml:space="preserve">/ </w:t>
      </w:r>
      <w:r w:rsidRPr="00326F32">
        <w:rPr>
          <w:rFonts w:asciiTheme="minorHAnsi" w:hAnsiTheme="minorHAnsi" w:cstheme="minorHAnsi"/>
          <w:b/>
          <w:bCs/>
          <w:color w:val="0E3B62"/>
        </w:rPr>
        <w:t>Malveillance</w:t>
      </w:r>
      <w:r w:rsidR="004407E9" w:rsidRPr="00326F32">
        <w:rPr>
          <w:rFonts w:asciiTheme="minorHAnsi" w:hAnsiTheme="minorHAnsi" w:cstheme="minorHAnsi"/>
          <w:b/>
          <w:bCs/>
          <w:color w:val="0E3B62"/>
        </w:rPr>
        <w:t xml:space="preserve"> </w:t>
      </w:r>
      <w:r w:rsidR="004407E9" w:rsidRPr="00326F32">
        <w:rPr>
          <w:rFonts w:asciiTheme="minorHAnsi" w:hAnsiTheme="minorHAnsi" w:cstheme="minorHAnsi"/>
          <w:b/>
          <w:bCs/>
          <w:color w:val="0E3B62"/>
        </w:rPr>
        <w:sym w:font="Webdings" w:char="F03D"/>
      </w:r>
      <w:r w:rsidR="004407E9" w:rsidRPr="00326F32">
        <w:rPr>
          <w:rFonts w:asciiTheme="minorHAnsi" w:hAnsiTheme="minorHAnsi" w:cstheme="minorHAnsi"/>
          <w:b/>
          <w:bCs/>
          <w:color w:val="0E3B62"/>
        </w:rPr>
        <w:t xml:space="preserve"> </w:t>
      </w:r>
      <w:r w:rsidRPr="00326F32">
        <w:rPr>
          <w:rFonts w:asciiTheme="minorHAnsi" w:hAnsiTheme="minorHAnsi" w:cstheme="minorHAnsi"/>
          <w:b/>
          <w:bCs/>
          <w:color w:val="0E3B62"/>
        </w:rPr>
        <w:t>Risques majeurs</w:t>
      </w:r>
      <w:r w:rsidR="003844C9" w:rsidRPr="00326F32">
        <w:rPr>
          <w:rFonts w:asciiTheme="minorHAnsi" w:hAnsiTheme="minorHAnsi" w:cstheme="minorHAnsi"/>
          <w:b/>
          <w:bCs/>
          <w:color w:val="0E3B62"/>
        </w:rPr>
        <w:t xml:space="preserve"> / Cybersécurité</w:t>
      </w:r>
    </w:p>
    <w:p w14:paraId="12084085" w14:textId="77777777" w:rsidR="00A25CDE" w:rsidRPr="00326F32" w:rsidRDefault="00A25CDE" w:rsidP="0062541F">
      <w:pPr>
        <w:jc w:val="both"/>
        <w:rPr>
          <w:rFonts w:asciiTheme="minorHAnsi" w:hAnsiTheme="minorHAnsi" w:cstheme="minorHAnsi"/>
          <w:lang w:eastAsia="fr-FR"/>
        </w:rPr>
      </w:pPr>
    </w:p>
    <w:p w14:paraId="180303D2" w14:textId="66C08F55" w:rsidR="0062541F" w:rsidRPr="00326F32" w:rsidRDefault="0062541F" w:rsidP="0062541F">
      <w:pPr>
        <w:jc w:val="both"/>
        <w:rPr>
          <w:rFonts w:asciiTheme="minorHAnsi" w:hAnsiTheme="minorHAnsi" w:cstheme="minorHAnsi"/>
          <w:lang w:eastAsia="fr-FR"/>
        </w:rPr>
      </w:pPr>
      <w:r w:rsidRPr="00326F32">
        <w:rPr>
          <w:rFonts w:asciiTheme="minorHAnsi" w:hAnsiTheme="minorHAnsi" w:cstheme="minorHAnsi"/>
          <w:lang w:eastAsia="fr-FR"/>
        </w:rPr>
        <w:t xml:space="preserve">Cette nouvelle édition se positionne </w:t>
      </w:r>
      <w:r w:rsidR="00326F32" w:rsidRPr="00326F32">
        <w:rPr>
          <w:rFonts w:asciiTheme="minorHAnsi" w:hAnsiTheme="minorHAnsi" w:cstheme="minorHAnsi"/>
          <w:lang w:eastAsia="fr-FR"/>
        </w:rPr>
        <w:t>autour d</w:t>
      </w:r>
      <w:r w:rsidRPr="00326F32">
        <w:rPr>
          <w:rFonts w:asciiTheme="minorHAnsi" w:hAnsiTheme="minorHAnsi" w:cstheme="minorHAnsi"/>
          <w:lang w:eastAsia="fr-FR"/>
        </w:rPr>
        <w:t>es grands axes suivants :</w:t>
      </w:r>
    </w:p>
    <w:p w14:paraId="1DEB140F" w14:textId="7CF37027" w:rsidR="004407E9" w:rsidRPr="00326F32" w:rsidRDefault="0062541F" w:rsidP="004407E9">
      <w:pPr>
        <w:rPr>
          <w:rFonts w:asciiTheme="minorHAnsi" w:hAnsiTheme="minorHAnsi" w:cstheme="minorHAnsi"/>
          <w:b/>
          <w:color w:val="009999"/>
          <w:sz w:val="24"/>
          <w:szCs w:val="24"/>
          <w:lang w:eastAsia="fr-FR"/>
        </w:rPr>
      </w:pPr>
      <w:r w:rsidRPr="00326F32">
        <w:rPr>
          <w:rFonts w:asciiTheme="minorHAnsi" w:hAnsiTheme="minorHAnsi" w:cstheme="minorHAnsi"/>
          <w:b/>
          <w:color w:val="009999"/>
          <w:sz w:val="24"/>
          <w:szCs w:val="24"/>
          <w:lang w:eastAsia="fr-FR"/>
        </w:rPr>
        <w:t>INNOVATION</w:t>
      </w:r>
      <w:r w:rsidR="003844C9" w:rsidRPr="00326F32">
        <w:rPr>
          <w:rFonts w:asciiTheme="minorHAnsi" w:hAnsiTheme="minorHAnsi" w:cstheme="minorHAnsi"/>
          <w:b/>
          <w:color w:val="009999"/>
          <w:sz w:val="24"/>
          <w:szCs w:val="24"/>
          <w:lang w:eastAsia="fr-FR"/>
        </w:rPr>
        <w:t>S</w:t>
      </w:r>
    </w:p>
    <w:p w14:paraId="244A3F6C" w14:textId="77777777" w:rsidR="006457CD" w:rsidRPr="00326F32" w:rsidRDefault="0062541F" w:rsidP="004407E9">
      <w:pPr>
        <w:rPr>
          <w:rFonts w:asciiTheme="minorHAnsi" w:hAnsiTheme="minorHAnsi" w:cstheme="minorHAnsi"/>
          <w:lang w:eastAsia="fr-FR"/>
        </w:rPr>
      </w:pPr>
      <w:r w:rsidRPr="00326F32">
        <w:rPr>
          <w:rFonts w:asciiTheme="minorHAnsi" w:hAnsiTheme="minorHAnsi" w:cstheme="minorHAnsi"/>
          <w:lang w:eastAsia="fr-FR"/>
        </w:rPr>
        <w:t xml:space="preserve">Préventica est désormais le rendez-vous incontournable des acteurs marocains et de grands groupes internationaux pour présenter </w:t>
      </w:r>
      <w:r w:rsidR="001141EA" w:rsidRPr="00326F32">
        <w:rPr>
          <w:rFonts w:asciiTheme="minorHAnsi" w:hAnsiTheme="minorHAnsi" w:cstheme="minorHAnsi"/>
          <w:lang w:eastAsia="fr-FR"/>
        </w:rPr>
        <w:t>leurs produits</w:t>
      </w:r>
      <w:r w:rsidR="006457CD" w:rsidRPr="00326F32">
        <w:rPr>
          <w:rFonts w:asciiTheme="minorHAnsi" w:hAnsiTheme="minorHAnsi" w:cstheme="minorHAnsi"/>
          <w:lang w:eastAsia="fr-FR"/>
        </w:rPr>
        <w:t xml:space="preserve">, leurs services et leurs innovations… </w:t>
      </w:r>
    </w:p>
    <w:p w14:paraId="45637978" w14:textId="7816F88D" w:rsidR="004407E9" w:rsidRPr="00326F32" w:rsidRDefault="004407E9" w:rsidP="004407E9">
      <w:pPr>
        <w:rPr>
          <w:rFonts w:asciiTheme="minorHAnsi" w:hAnsiTheme="minorHAnsi" w:cstheme="minorHAnsi"/>
          <w:b/>
          <w:lang w:eastAsia="fr-FR"/>
        </w:rPr>
      </w:pPr>
      <w:r w:rsidRPr="00326F32">
        <w:rPr>
          <w:rFonts w:asciiTheme="minorHAnsi" w:hAnsiTheme="minorHAnsi" w:cstheme="minorHAnsi"/>
          <w:b/>
          <w:lang w:eastAsia="fr-FR"/>
        </w:rPr>
        <w:t xml:space="preserve">De nombreuses solutions pour </w:t>
      </w:r>
      <w:r w:rsidR="00467305" w:rsidRPr="00326F32">
        <w:rPr>
          <w:rFonts w:asciiTheme="minorHAnsi" w:hAnsiTheme="minorHAnsi" w:cstheme="minorHAnsi"/>
          <w:b/>
          <w:lang w:eastAsia="fr-FR"/>
        </w:rPr>
        <w:t xml:space="preserve">faire face </w:t>
      </w:r>
      <w:r w:rsidRPr="00326F32">
        <w:rPr>
          <w:rFonts w:asciiTheme="minorHAnsi" w:hAnsiTheme="minorHAnsi" w:cstheme="minorHAnsi"/>
          <w:b/>
          <w:lang w:eastAsia="fr-FR"/>
        </w:rPr>
        <w:t>aux enjeux actuels et à venir du Royaume</w:t>
      </w:r>
      <w:r w:rsidR="001141EA" w:rsidRPr="00326F32">
        <w:rPr>
          <w:rFonts w:asciiTheme="minorHAnsi" w:hAnsiTheme="minorHAnsi" w:cstheme="minorHAnsi"/>
          <w:b/>
          <w:lang w:eastAsia="fr-FR"/>
        </w:rPr>
        <w:t>.</w:t>
      </w:r>
    </w:p>
    <w:p w14:paraId="1AF64FD2" w14:textId="13BB5FC1" w:rsidR="004407E9" w:rsidRPr="00326F32" w:rsidRDefault="003844C9" w:rsidP="00774140">
      <w:pPr>
        <w:spacing w:before="160"/>
        <w:jc w:val="both"/>
        <w:rPr>
          <w:rFonts w:asciiTheme="minorHAnsi" w:hAnsiTheme="minorHAnsi" w:cstheme="minorHAnsi"/>
          <w:b/>
          <w:color w:val="009999"/>
          <w:sz w:val="24"/>
          <w:szCs w:val="24"/>
          <w:lang w:eastAsia="fr-FR"/>
        </w:rPr>
      </w:pPr>
      <w:r w:rsidRPr="00326F32">
        <w:rPr>
          <w:rFonts w:asciiTheme="minorHAnsi" w:hAnsiTheme="minorHAnsi" w:cstheme="minorHAnsi"/>
          <w:b/>
          <w:color w:val="009999"/>
          <w:sz w:val="24"/>
          <w:szCs w:val="24"/>
          <w:lang w:eastAsia="fr-FR"/>
        </w:rPr>
        <w:t>RETOUR</w:t>
      </w:r>
      <w:r w:rsidR="00326F32" w:rsidRPr="00326F32">
        <w:rPr>
          <w:rFonts w:asciiTheme="minorHAnsi" w:hAnsiTheme="minorHAnsi" w:cstheme="minorHAnsi"/>
          <w:b/>
          <w:color w:val="009999"/>
          <w:sz w:val="24"/>
          <w:szCs w:val="24"/>
          <w:lang w:eastAsia="fr-FR"/>
        </w:rPr>
        <w:t>S</w:t>
      </w:r>
      <w:r w:rsidRPr="00326F32">
        <w:rPr>
          <w:rFonts w:asciiTheme="minorHAnsi" w:hAnsiTheme="minorHAnsi" w:cstheme="minorHAnsi"/>
          <w:b/>
          <w:color w:val="009999"/>
          <w:sz w:val="24"/>
          <w:szCs w:val="24"/>
          <w:lang w:eastAsia="fr-FR"/>
        </w:rPr>
        <w:t xml:space="preserve"> D’EXPÉRIENCES</w:t>
      </w:r>
      <w:r w:rsidR="00326F32" w:rsidRPr="00326F32">
        <w:rPr>
          <w:rFonts w:asciiTheme="minorHAnsi" w:hAnsiTheme="minorHAnsi" w:cstheme="minorHAnsi"/>
          <w:b/>
          <w:color w:val="009999"/>
          <w:sz w:val="24"/>
          <w:szCs w:val="24"/>
          <w:lang w:eastAsia="fr-FR"/>
        </w:rPr>
        <w:t xml:space="preserve"> ET PROSPECTIVE</w:t>
      </w:r>
    </w:p>
    <w:p w14:paraId="6DD74FA2" w14:textId="77777777" w:rsidR="006457CD" w:rsidRPr="00326F32" w:rsidRDefault="006457CD" w:rsidP="004407E9">
      <w:pPr>
        <w:jc w:val="both"/>
        <w:rPr>
          <w:rFonts w:asciiTheme="minorHAnsi" w:hAnsiTheme="minorHAnsi" w:cstheme="minorHAnsi"/>
        </w:rPr>
      </w:pPr>
      <w:r w:rsidRPr="00326F32">
        <w:rPr>
          <w:rFonts w:asciiTheme="minorHAnsi" w:hAnsiTheme="minorHAnsi" w:cstheme="minorHAnsi"/>
        </w:rPr>
        <w:t xml:space="preserve">L’évènement </w:t>
      </w:r>
      <w:r w:rsidR="004407E9" w:rsidRPr="00326F32">
        <w:rPr>
          <w:rFonts w:asciiTheme="minorHAnsi" w:hAnsiTheme="minorHAnsi" w:cstheme="minorHAnsi"/>
        </w:rPr>
        <w:t>Préventica</w:t>
      </w:r>
      <w:r w:rsidRPr="00326F32">
        <w:rPr>
          <w:rFonts w:asciiTheme="minorHAnsi" w:hAnsiTheme="minorHAnsi" w:cstheme="minorHAnsi"/>
        </w:rPr>
        <w:t xml:space="preserve">, c’est également </w:t>
      </w:r>
      <w:r w:rsidR="004407E9" w:rsidRPr="00326F32">
        <w:rPr>
          <w:rFonts w:asciiTheme="minorHAnsi" w:hAnsiTheme="minorHAnsi" w:cstheme="minorHAnsi"/>
        </w:rPr>
        <w:t xml:space="preserve">un congrès scientifique </w:t>
      </w:r>
      <w:r w:rsidR="001141EA" w:rsidRPr="00326F32">
        <w:rPr>
          <w:rFonts w:asciiTheme="minorHAnsi" w:hAnsiTheme="minorHAnsi" w:cstheme="minorHAnsi"/>
        </w:rPr>
        <w:t>dont le programme est élaboré selon les priorités nationales</w:t>
      </w:r>
      <w:r w:rsidRPr="00326F32">
        <w:rPr>
          <w:rFonts w:asciiTheme="minorHAnsi" w:hAnsiTheme="minorHAnsi" w:cstheme="minorHAnsi"/>
        </w:rPr>
        <w:t xml:space="preserve">, </w:t>
      </w:r>
      <w:r w:rsidR="001141EA" w:rsidRPr="00326F32">
        <w:rPr>
          <w:rFonts w:asciiTheme="minorHAnsi" w:hAnsiTheme="minorHAnsi" w:cstheme="minorHAnsi"/>
        </w:rPr>
        <w:t xml:space="preserve">largement orienté sur les problématiques spécifiques du Royaume, et plus </w:t>
      </w:r>
      <w:r w:rsidRPr="00326F32">
        <w:rPr>
          <w:rFonts w:asciiTheme="minorHAnsi" w:hAnsiTheme="minorHAnsi" w:cstheme="minorHAnsi"/>
        </w:rPr>
        <w:t xml:space="preserve">globalement </w:t>
      </w:r>
      <w:r w:rsidR="001141EA" w:rsidRPr="00326F32">
        <w:rPr>
          <w:rFonts w:asciiTheme="minorHAnsi" w:hAnsiTheme="minorHAnsi" w:cstheme="minorHAnsi"/>
        </w:rPr>
        <w:t>au continent africain</w:t>
      </w:r>
      <w:r w:rsidRPr="00326F32">
        <w:rPr>
          <w:rFonts w:asciiTheme="minorHAnsi" w:hAnsiTheme="minorHAnsi" w:cstheme="minorHAnsi"/>
        </w:rPr>
        <w:t xml:space="preserve">. </w:t>
      </w:r>
      <w:r w:rsidR="00467305" w:rsidRPr="00326F32">
        <w:rPr>
          <w:rFonts w:asciiTheme="minorHAnsi" w:hAnsiTheme="minorHAnsi" w:cstheme="minorHAnsi"/>
        </w:rPr>
        <w:t xml:space="preserve">Conférences stratégiques, retours d’expériences, ateliers-solutions… </w:t>
      </w:r>
    </w:p>
    <w:p w14:paraId="78AB5D21" w14:textId="158A159B" w:rsidR="001141EA" w:rsidRPr="00326F32" w:rsidRDefault="001141EA" w:rsidP="004407E9">
      <w:pPr>
        <w:jc w:val="both"/>
        <w:rPr>
          <w:rFonts w:asciiTheme="minorHAnsi" w:hAnsiTheme="minorHAnsi" w:cstheme="minorHAnsi"/>
        </w:rPr>
      </w:pPr>
      <w:r w:rsidRPr="00774140">
        <w:rPr>
          <w:rFonts w:asciiTheme="minorHAnsi" w:hAnsiTheme="minorHAnsi" w:cstheme="minorHAnsi"/>
        </w:rPr>
        <w:t>Au total, plus de</w:t>
      </w:r>
      <w:r w:rsidRPr="00774140">
        <w:rPr>
          <w:rFonts w:asciiTheme="minorHAnsi" w:hAnsiTheme="minorHAnsi" w:cstheme="minorHAnsi"/>
          <w:b/>
          <w:bCs/>
        </w:rPr>
        <w:t xml:space="preserve"> 60 </w:t>
      </w:r>
      <w:r w:rsidR="00293782">
        <w:rPr>
          <w:rFonts w:asciiTheme="minorHAnsi" w:hAnsiTheme="minorHAnsi" w:cstheme="minorHAnsi"/>
          <w:b/>
          <w:bCs/>
        </w:rPr>
        <w:t xml:space="preserve">conférences </w:t>
      </w:r>
      <w:r w:rsidRPr="00774140">
        <w:rPr>
          <w:rFonts w:asciiTheme="minorHAnsi" w:hAnsiTheme="minorHAnsi" w:cstheme="minorHAnsi"/>
          <w:b/>
          <w:bCs/>
        </w:rPr>
        <w:t>seront proposés en accès gratuit</w:t>
      </w:r>
      <w:r w:rsidR="00467305" w:rsidRPr="00774140">
        <w:rPr>
          <w:rFonts w:asciiTheme="minorHAnsi" w:hAnsiTheme="minorHAnsi" w:cstheme="minorHAnsi"/>
          <w:b/>
          <w:bCs/>
        </w:rPr>
        <w:t xml:space="preserve"> pour les visiteurs.</w:t>
      </w:r>
    </w:p>
    <w:p w14:paraId="5879FE65" w14:textId="7123E143" w:rsidR="0062541F" w:rsidRPr="00326F32" w:rsidRDefault="0062541F" w:rsidP="00774140">
      <w:pPr>
        <w:spacing w:before="160"/>
        <w:jc w:val="both"/>
        <w:rPr>
          <w:rFonts w:asciiTheme="minorHAnsi" w:hAnsiTheme="minorHAnsi" w:cstheme="minorHAnsi"/>
          <w:b/>
          <w:color w:val="009999"/>
          <w:sz w:val="24"/>
          <w:szCs w:val="24"/>
          <w:lang w:eastAsia="fr-FR"/>
        </w:rPr>
      </w:pPr>
      <w:r w:rsidRPr="00326F32">
        <w:rPr>
          <w:rFonts w:asciiTheme="minorHAnsi" w:hAnsiTheme="minorHAnsi" w:cstheme="minorHAnsi"/>
          <w:b/>
          <w:color w:val="009999"/>
          <w:sz w:val="24"/>
          <w:szCs w:val="24"/>
          <w:lang w:eastAsia="fr-FR"/>
        </w:rPr>
        <w:t>BUSINESS</w:t>
      </w:r>
    </w:p>
    <w:p w14:paraId="5B2143A7" w14:textId="0853588C" w:rsidR="0062541F" w:rsidRPr="00326F32" w:rsidRDefault="006457CD" w:rsidP="0062541F">
      <w:pPr>
        <w:jc w:val="both"/>
        <w:rPr>
          <w:rFonts w:asciiTheme="minorHAnsi" w:hAnsiTheme="minorHAnsi" w:cstheme="minorHAnsi"/>
        </w:rPr>
      </w:pPr>
      <w:r w:rsidRPr="00326F32">
        <w:rPr>
          <w:rFonts w:asciiTheme="minorHAnsi" w:hAnsiTheme="minorHAnsi" w:cstheme="minorHAnsi"/>
        </w:rPr>
        <w:t>Depuis son origine, l</w:t>
      </w:r>
      <w:r w:rsidR="0062541F" w:rsidRPr="00326F32">
        <w:rPr>
          <w:rFonts w:asciiTheme="minorHAnsi" w:hAnsiTheme="minorHAnsi" w:cstheme="minorHAnsi"/>
        </w:rPr>
        <w:t xml:space="preserve">a force de Préventica est de </w:t>
      </w:r>
      <w:r w:rsidR="00467305" w:rsidRPr="00326F32">
        <w:rPr>
          <w:rFonts w:asciiTheme="minorHAnsi" w:hAnsiTheme="minorHAnsi" w:cstheme="minorHAnsi"/>
        </w:rPr>
        <w:t xml:space="preserve">rassembler </w:t>
      </w:r>
      <w:r w:rsidR="0062541F" w:rsidRPr="00326F32">
        <w:rPr>
          <w:rFonts w:asciiTheme="minorHAnsi" w:hAnsiTheme="minorHAnsi" w:cstheme="minorHAnsi"/>
        </w:rPr>
        <w:t xml:space="preserve">un public professionnel ultra qualifié. </w:t>
      </w:r>
      <w:r w:rsidRPr="00326F32">
        <w:rPr>
          <w:rFonts w:asciiTheme="minorHAnsi" w:hAnsiTheme="minorHAnsi" w:cstheme="minorHAnsi"/>
        </w:rPr>
        <w:t>E</w:t>
      </w:r>
      <w:r w:rsidR="0062541F" w:rsidRPr="00326F32">
        <w:rPr>
          <w:rFonts w:asciiTheme="minorHAnsi" w:hAnsiTheme="minorHAnsi" w:cstheme="minorHAnsi"/>
        </w:rPr>
        <w:t>xposants</w:t>
      </w:r>
      <w:r w:rsidR="00467305" w:rsidRPr="00326F32">
        <w:rPr>
          <w:rFonts w:asciiTheme="minorHAnsi" w:hAnsiTheme="minorHAnsi" w:cstheme="minorHAnsi"/>
        </w:rPr>
        <w:t xml:space="preserve">, partenaires et </w:t>
      </w:r>
      <w:r w:rsidR="0062541F" w:rsidRPr="00326F32">
        <w:rPr>
          <w:rFonts w:asciiTheme="minorHAnsi" w:hAnsiTheme="minorHAnsi" w:cstheme="minorHAnsi"/>
        </w:rPr>
        <w:t xml:space="preserve">visiteurs participent à l’événement avec une réelle motivation à intégrer les dimensions de </w:t>
      </w:r>
      <w:r w:rsidR="00326F32" w:rsidRPr="00326F32">
        <w:rPr>
          <w:rFonts w:asciiTheme="minorHAnsi" w:hAnsiTheme="minorHAnsi" w:cstheme="minorHAnsi"/>
        </w:rPr>
        <w:t>P</w:t>
      </w:r>
      <w:r w:rsidR="0062541F" w:rsidRPr="00326F32">
        <w:rPr>
          <w:rFonts w:asciiTheme="minorHAnsi" w:hAnsiTheme="minorHAnsi" w:cstheme="minorHAnsi"/>
        </w:rPr>
        <w:t xml:space="preserve">révention </w:t>
      </w:r>
      <w:proofErr w:type="gramStart"/>
      <w:r w:rsidR="00326F32" w:rsidRPr="00326F32">
        <w:rPr>
          <w:rFonts w:asciiTheme="minorHAnsi" w:hAnsiTheme="minorHAnsi" w:cstheme="minorHAnsi"/>
        </w:rPr>
        <w:t>et</w:t>
      </w:r>
      <w:proofErr w:type="gramEnd"/>
      <w:r w:rsidR="00326F32" w:rsidRPr="00326F32">
        <w:rPr>
          <w:rFonts w:asciiTheme="minorHAnsi" w:hAnsiTheme="minorHAnsi" w:cstheme="minorHAnsi"/>
        </w:rPr>
        <w:t xml:space="preserve"> de Sécurité </w:t>
      </w:r>
      <w:r w:rsidR="0062541F" w:rsidRPr="00326F32">
        <w:rPr>
          <w:rFonts w:asciiTheme="minorHAnsi" w:hAnsiTheme="minorHAnsi" w:cstheme="minorHAnsi"/>
        </w:rPr>
        <w:t>dans leurs entreprises et organisations. Les professionnels exposent des produits et solutions de qualité. Les visiteurs se présentent avec de réels besoins et projets à court ou moyen terme.</w:t>
      </w:r>
    </w:p>
    <w:p w14:paraId="32A86604" w14:textId="479F2C11" w:rsidR="0062541F" w:rsidRPr="00326F32" w:rsidRDefault="00467305" w:rsidP="0062541F">
      <w:pPr>
        <w:jc w:val="both"/>
        <w:rPr>
          <w:rFonts w:asciiTheme="minorHAnsi" w:hAnsiTheme="minorHAnsi" w:cstheme="minorHAnsi"/>
        </w:rPr>
      </w:pPr>
      <w:r w:rsidRPr="00774140">
        <w:rPr>
          <w:rFonts w:asciiTheme="minorHAnsi" w:hAnsiTheme="minorHAnsi" w:cstheme="minorHAnsi"/>
        </w:rPr>
        <w:t>Ce sont ainsi p</w:t>
      </w:r>
      <w:r w:rsidR="0062541F" w:rsidRPr="00774140">
        <w:rPr>
          <w:rFonts w:asciiTheme="minorHAnsi" w:hAnsiTheme="minorHAnsi" w:cstheme="minorHAnsi"/>
        </w:rPr>
        <w:t>lus de</w:t>
      </w:r>
      <w:r w:rsidR="0062541F" w:rsidRPr="00774140">
        <w:rPr>
          <w:rFonts w:asciiTheme="minorHAnsi" w:hAnsiTheme="minorHAnsi" w:cstheme="minorHAnsi"/>
          <w:b/>
          <w:bCs/>
        </w:rPr>
        <w:t xml:space="preserve"> </w:t>
      </w:r>
      <w:r w:rsidR="00326F32" w:rsidRPr="00774140">
        <w:rPr>
          <w:rFonts w:asciiTheme="minorHAnsi" w:hAnsiTheme="minorHAnsi" w:cstheme="minorHAnsi"/>
          <w:b/>
          <w:bCs/>
        </w:rPr>
        <w:t>4 5</w:t>
      </w:r>
      <w:r w:rsidR="0062541F" w:rsidRPr="00774140">
        <w:rPr>
          <w:rFonts w:asciiTheme="minorHAnsi" w:hAnsiTheme="minorHAnsi" w:cstheme="minorHAnsi"/>
          <w:b/>
          <w:bCs/>
        </w:rPr>
        <w:t xml:space="preserve">00 participants qui se rencontrent </w:t>
      </w:r>
      <w:r w:rsidR="006457CD" w:rsidRPr="00774140">
        <w:rPr>
          <w:rFonts w:asciiTheme="minorHAnsi" w:hAnsiTheme="minorHAnsi" w:cstheme="minorHAnsi"/>
          <w:b/>
          <w:bCs/>
        </w:rPr>
        <w:t xml:space="preserve">et échangent </w:t>
      </w:r>
      <w:r w:rsidRPr="00774140">
        <w:rPr>
          <w:rFonts w:asciiTheme="minorHAnsi" w:hAnsiTheme="minorHAnsi" w:cstheme="minorHAnsi"/>
          <w:b/>
          <w:bCs/>
        </w:rPr>
        <w:t>à chaque édition.</w:t>
      </w:r>
    </w:p>
    <w:p w14:paraId="740A512D" w14:textId="77777777" w:rsidR="0062541F" w:rsidRPr="00326F32" w:rsidRDefault="0062541F" w:rsidP="00774140">
      <w:pPr>
        <w:spacing w:before="160"/>
        <w:jc w:val="both"/>
        <w:rPr>
          <w:rFonts w:asciiTheme="minorHAnsi" w:hAnsiTheme="minorHAnsi" w:cstheme="minorHAnsi"/>
          <w:b/>
          <w:color w:val="009999"/>
          <w:sz w:val="24"/>
          <w:szCs w:val="24"/>
          <w:lang w:eastAsia="fr-FR"/>
        </w:rPr>
      </w:pPr>
      <w:r w:rsidRPr="00326F32">
        <w:rPr>
          <w:rFonts w:asciiTheme="minorHAnsi" w:hAnsiTheme="minorHAnsi" w:cstheme="minorHAnsi"/>
          <w:b/>
          <w:color w:val="009999"/>
          <w:sz w:val="24"/>
          <w:szCs w:val="24"/>
          <w:lang w:eastAsia="fr-FR"/>
        </w:rPr>
        <w:t>OUVERTURE INTERNATIONALE</w:t>
      </w:r>
    </w:p>
    <w:p w14:paraId="2A0CD880" w14:textId="77777777" w:rsidR="00774140" w:rsidRPr="00326F32" w:rsidRDefault="0062541F" w:rsidP="00774140">
      <w:pPr>
        <w:jc w:val="both"/>
        <w:rPr>
          <w:rFonts w:asciiTheme="minorHAnsi" w:hAnsiTheme="minorHAnsi" w:cstheme="minorHAnsi"/>
        </w:rPr>
      </w:pPr>
      <w:r w:rsidRPr="00326F32">
        <w:rPr>
          <w:rFonts w:asciiTheme="minorHAnsi" w:hAnsiTheme="minorHAnsi" w:cstheme="minorHAnsi"/>
        </w:rPr>
        <w:t>Afin d’ouvrir plus largement les échanges et les réflexions en termes de Santé</w:t>
      </w:r>
      <w:r w:rsidR="00326F32" w:rsidRPr="00326F32">
        <w:rPr>
          <w:rFonts w:asciiTheme="minorHAnsi" w:hAnsiTheme="minorHAnsi" w:cstheme="minorHAnsi"/>
        </w:rPr>
        <w:t xml:space="preserve"> au Travail et de Sécurité globale, </w:t>
      </w:r>
      <w:r w:rsidRPr="00326F32">
        <w:rPr>
          <w:rFonts w:asciiTheme="minorHAnsi" w:hAnsiTheme="minorHAnsi" w:cstheme="minorHAnsi"/>
        </w:rPr>
        <w:t>Préventica propose une réelle dimension internationale sur l’ensemble de ses rencontres.</w:t>
      </w:r>
      <w:r w:rsidR="00774140">
        <w:rPr>
          <w:rFonts w:asciiTheme="minorHAnsi" w:hAnsiTheme="minorHAnsi" w:cstheme="minorHAnsi"/>
        </w:rPr>
        <w:t xml:space="preserve"> </w:t>
      </w:r>
      <w:r w:rsidR="00774140" w:rsidRPr="00326F32">
        <w:rPr>
          <w:rFonts w:asciiTheme="minorHAnsi" w:hAnsiTheme="minorHAnsi" w:cstheme="minorHAnsi"/>
        </w:rPr>
        <w:t>La collaboration internationale autour de l’organisation de ce rendez-vous apparaît comme un réel atout d’ouverture culturelle et de partage des savoir-faire afin d’accroitre la richesse de l’événement.</w:t>
      </w:r>
    </w:p>
    <w:p w14:paraId="04C53BE0" w14:textId="49DA6B5C" w:rsidR="0062541F" w:rsidRPr="00774140" w:rsidRDefault="0062541F" w:rsidP="0062541F">
      <w:pPr>
        <w:jc w:val="both"/>
        <w:rPr>
          <w:rFonts w:asciiTheme="minorHAnsi" w:hAnsiTheme="minorHAnsi" w:cstheme="minorHAnsi"/>
          <w:b/>
        </w:rPr>
      </w:pPr>
      <w:r w:rsidRPr="00326F32">
        <w:rPr>
          <w:rFonts w:asciiTheme="minorHAnsi" w:hAnsiTheme="minorHAnsi" w:cstheme="minorHAnsi"/>
        </w:rPr>
        <w:t xml:space="preserve">Pas moins de </w:t>
      </w:r>
      <w:r w:rsidRPr="00774140">
        <w:rPr>
          <w:rFonts w:asciiTheme="minorHAnsi" w:hAnsiTheme="minorHAnsi" w:cstheme="minorHAnsi"/>
          <w:b/>
        </w:rPr>
        <w:t>30 nationalités sont représentées pour enrichir les débats et étoffer les offres.</w:t>
      </w:r>
    </w:p>
    <w:p w14:paraId="3959258D" w14:textId="77777777" w:rsidR="0062541F" w:rsidRPr="00326F32" w:rsidRDefault="0062541F" w:rsidP="002E6548">
      <w:pPr>
        <w:jc w:val="both"/>
        <w:rPr>
          <w:rFonts w:asciiTheme="minorHAnsi" w:hAnsiTheme="minorHAnsi" w:cstheme="minorHAnsi"/>
          <w:sz w:val="16"/>
          <w:szCs w:val="16"/>
        </w:rPr>
      </w:pPr>
    </w:p>
    <w:p w14:paraId="2C025476" w14:textId="77777777" w:rsidR="0062541F" w:rsidRPr="00326F32" w:rsidRDefault="0062541F" w:rsidP="002E6548">
      <w:pPr>
        <w:jc w:val="both"/>
        <w:rPr>
          <w:rFonts w:asciiTheme="minorHAnsi" w:hAnsiTheme="minorHAnsi" w:cstheme="minorHAnsi"/>
        </w:rPr>
      </w:pPr>
      <w:r w:rsidRPr="00326F32">
        <w:rPr>
          <w:rFonts w:asciiTheme="minorHAnsi" w:hAnsiTheme="minorHAnsi" w:cstheme="minorHAnsi"/>
        </w:rPr>
        <w:t>--------------------------------------------------------------------------------------------------------------------------------------</w:t>
      </w:r>
      <w:r w:rsidR="009A5CAD" w:rsidRPr="00326F32">
        <w:rPr>
          <w:rFonts w:asciiTheme="minorHAnsi" w:hAnsiTheme="minorHAnsi" w:cstheme="minorHAnsi"/>
        </w:rPr>
        <w:t>---------------</w:t>
      </w:r>
    </w:p>
    <w:p w14:paraId="706EFC38" w14:textId="406A6B28" w:rsidR="00D553BE" w:rsidRDefault="0062541F" w:rsidP="00774140">
      <w:pPr>
        <w:rPr>
          <w:rStyle w:val="Lienhypertexte"/>
          <w:rFonts w:asciiTheme="minorHAnsi" w:hAnsiTheme="minorHAnsi" w:cstheme="minorHAnsi"/>
          <w:b/>
          <w:u w:val="none"/>
        </w:rPr>
      </w:pPr>
      <w:r w:rsidRPr="00326F32">
        <w:rPr>
          <w:rFonts w:asciiTheme="minorHAnsi" w:hAnsiTheme="minorHAnsi" w:cstheme="minorHAnsi"/>
          <w:b/>
        </w:rPr>
        <w:t xml:space="preserve">Informations / inscriptions : </w:t>
      </w:r>
      <w:hyperlink r:id="rId8" w:history="1">
        <w:r w:rsidR="00326F32" w:rsidRPr="00326F32">
          <w:rPr>
            <w:rStyle w:val="Lienhypertexte"/>
            <w:rFonts w:asciiTheme="minorHAnsi" w:hAnsiTheme="minorHAnsi" w:cstheme="minorHAnsi"/>
            <w:b/>
          </w:rPr>
          <w:t>www.preventica.ma</w:t>
        </w:r>
      </w:hyperlink>
      <w:r w:rsidRPr="00326F32">
        <w:rPr>
          <w:rFonts w:asciiTheme="minorHAnsi" w:hAnsiTheme="minorHAnsi" w:cstheme="minorHAnsi"/>
          <w:b/>
        </w:rPr>
        <w:t xml:space="preserve"> – </w:t>
      </w:r>
      <w:hyperlink r:id="rId9" w:history="1">
        <w:r w:rsidRPr="00326F32">
          <w:rPr>
            <w:rStyle w:val="Lienhypertexte"/>
            <w:rFonts w:asciiTheme="minorHAnsi" w:hAnsiTheme="minorHAnsi" w:cstheme="minorHAnsi"/>
            <w:b/>
          </w:rPr>
          <w:t>international@preventica.com</w:t>
        </w:r>
      </w:hyperlink>
      <w:r w:rsidRPr="00326F32">
        <w:rPr>
          <w:rFonts w:asciiTheme="minorHAnsi" w:hAnsiTheme="minorHAnsi" w:cstheme="minorHAnsi"/>
          <w:b/>
        </w:rPr>
        <w:t xml:space="preserve"> </w:t>
      </w:r>
      <w:r w:rsidR="00326F32" w:rsidRPr="00774140">
        <w:rPr>
          <w:rFonts w:asciiTheme="minorHAnsi" w:hAnsiTheme="minorHAnsi" w:cstheme="minorHAnsi"/>
          <w:b/>
        </w:rPr>
        <w:t xml:space="preserve">- </w:t>
      </w:r>
      <w:r w:rsidR="00326F32" w:rsidRPr="00774140">
        <w:rPr>
          <w:rStyle w:val="Lienhypertexte"/>
          <w:rFonts w:asciiTheme="minorHAnsi" w:hAnsiTheme="minorHAnsi" w:cstheme="minorHAnsi"/>
          <w:b/>
          <w:u w:val="none"/>
        </w:rPr>
        <w:t>+212 (0)620 69 18 48</w:t>
      </w:r>
    </w:p>
    <w:p w14:paraId="4347854B" w14:textId="77777777" w:rsidR="00774140" w:rsidRPr="00326F32" w:rsidRDefault="00774140" w:rsidP="00774140">
      <w:pPr>
        <w:jc w:val="both"/>
        <w:rPr>
          <w:rFonts w:asciiTheme="minorHAnsi" w:hAnsiTheme="minorHAnsi" w:cstheme="minorHAnsi"/>
        </w:rPr>
      </w:pPr>
      <w:r w:rsidRPr="00326F32">
        <w:rPr>
          <w:rFonts w:asciiTheme="minorHAnsi" w:hAnsiTheme="minorHAnsi" w:cstheme="minorHAnsi"/>
        </w:rPr>
        <w:t>-----------------------------------------------------------------------------------------------------------------------------------------------------</w:t>
      </w:r>
    </w:p>
    <w:sectPr w:rsidR="00774140" w:rsidRPr="00326F32" w:rsidSect="00EC04B8">
      <w:footerReference w:type="default" r:id="rId10"/>
      <w:headerReference w:type="first" r:id="rId11"/>
      <w:footerReference w:type="first" r:id="rId12"/>
      <w:pgSz w:w="11906" w:h="16838"/>
      <w:pgMar w:top="567" w:right="737" w:bottom="1134" w:left="73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2F73" w14:textId="77777777" w:rsidR="00D553BE" w:rsidRDefault="00D553BE" w:rsidP="00D553BE">
      <w:r>
        <w:separator/>
      </w:r>
    </w:p>
  </w:endnote>
  <w:endnote w:type="continuationSeparator" w:id="0">
    <w:p w14:paraId="456CD55A" w14:textId="77777777" w:rsidR="00D553BE" w:rsidRDefault="00D553BE" w:rsidP="00D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venirNext LT Pro Cn">
    <w:panose1 w:val="020B0506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6316" w14:textId="12BCD797" w:rsidR="000E739A" w:rsidRDefault="00D24C99">
    <w:pPr>
      <w:pStyle w:val="Pieddepage"/>
    </w:pPr>
    <w:r>
      <w:rPr>
        <w:noProof/>
      </w:rPr>
      <mc:AlternateContent>
        <mc:Choice Requires="wps">
          <w:drawing>
            <wp:anchor distT="45720" distB="45720" distL="114300" distR="114300" simplePos="0" relativeHeight="251667456" behindDoc="0" locked="0" layoutInCell="1" allowOverlap="1" wp14:anchorId="71A77313" wp14:editId="3F4026C7">
              <wp:simplePos x="0" y="0"/>
              <wp:positionH relativeFrom="column">
                <wp:posOffset>598805</wp:posOffset>
              </wp:positionH>
              <wp:positionV relativeFrom="paragraph">
                <wp:posOffset>-494030</wp:posOffset>
              </wp:positionV>
              <wp:extent cx="1362075" cy="22860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solidFill>
                        <a:srgbClr val="FFFFFF"/>
                      </a:solidFill>
                      <a:ln w="9525">
                        <a:noFill/>
                        <a:miter lim="800000"/>
                        <a:headEnd/>
                        <a:tailEnd/>
                      </a:ln>
                    </wps:spPr>
                    <wps:txbx>
                      <w:txbxContent>
                        <w:p w14:paraId="06DF5FB5" w14:textId="5EDF8824" w:rsidR="00D24C99" w:rsidRPr="00D24C99" w:rsidRDefault="00D24C99">
                          <w:pPr>
                            <w:rPr>
                              <w:rFonts w:ascii="AvenirNext LT Pro Cn" w:hAnsi="AvenirNext LT Pro Cn"/>
                              <w:color w:val="2F5496" w:themeColor="accent1" w:themeShade="BF"/>
                              <w:sz w:val="24"/>
                              <w:szCs w:val="24"/>
                            </w:rPr>
                          </w:pPr>
                          <w:proofErr w:type="spellStart"/>
                          <w:r w:rsidRPr="00D24C99">
                            <w:rPr>
                              <w:rFonts w:ascii="AvenirNext LT Pro Cn" w:hAnsi="AvenirNext LT Pro Cn"/>
                              <w:color w:val="2F5496" w:themeColor="accent1" w:themeShade="BF"/>
                              <w:sz w:val="24"/>
                              <w:szCs w:val="24"/>
                            </w:rPr>
                            <w:t>Communicasa</w:t>
                          </w:r>
                          <w:proofErr w:type="spell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A77313" id="_x0000_t202" coordsize="21600,21600" o:spt="202" path="m,l,21600r21600,l21600,xe">
              <v:stroke joinstyle="miter"/>
              <v:path gradientshapeok="t" o:connecttype="rect"/>
            </v:shapetype>
            <v:shape id="Zone de texte 2" o:spid="_x0000_s1026" type="#_x0000_t202" style="position:absolute;margin-left:47.15pt;margin-top:-38.9pt;width:107.25pt;height:1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" stroked="f">
              <v:textbox inset="0,0,0,0">
                <w:txbxContent>
                  <w:p w14:paraId="06DF5FB5" w14:textId="5EDF8824" w:rsidR="00D24C99" w:rsidRPr="00D24C99" w:rsidRDefault="00D24C99">
                    <w:pPr>
                      <w:rPr>
                        <w:rFonts w:ascii="AvenirNext LT Pro Cn" w:hAnsi="AvenirNext LT Pro Cn"/>
                        <w:color w:val="2F5496" w:themeColor="accent1" w:themeShade="BF"/>
                        <w:sz w:val="24"/>
                        <w:szCs w:val="24"/>
                      </w:rPr>
                    </w:pPr>
                    <w:proofErr w:type="spellStart"/>
                    <w:r w:rsidRPr="00D24C99">
                      <w:rPr>
                        <w:rFonts w:ascii="AvenirNext LT Pro Cn" w:hAnsi="AvenirNext LT Pro Cn"/>
                        <w:color w:val="2F5496" w:themeColor="accent1" w:themeShade="BF"/>
                        <w:sz w:val="24"/>
                        <w:szCs w:val="24"/>
                      </w:rPr>
                      <w:t>Communicasa</w:t>
                    </w:r>
                    <w:proofErr w:type="spellEnd"/>
                  </w:p>
                </w:txbxContent>
              </v:textbox>
            </v:shape>
          </w:pict>
        </mc:Fallback>
      </mc:AlternateContent>
    </w:r>
    <w:r w:rsidR="000E739A">
      <w:rPr>
        <w:noProof/>
        <w:lang w:eastAsia="fr-FR"/>
      </w:rPr>
      <w:drawing>
        <wp:anchor distT="0" distB="0" distL="114300" distR="114300" simplePos="0" relativeHeight="251665408" behindDoc="1" locked="0" layoutInCell="1" allowOverlap="1" wp14:anchorId="51E4E8F2" wp14:editId="3257B54F">
          <wp:simplePos x="0" y="0"/>
          <wp:positionH relativeFrom="margin">
            <wp:align>center</wp:align>
          </wp:positionH>
          <wp:positionV relativeFrom="paragraph">
            <wp:posOffset>-485775</wp:posOffset>
          </wp:positionV>
          <wp:extent cx="6840000" cy="805992"/>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c adresse COMMUNICA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8059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EEE1" w14:textId="77777777" w:rsidR="00A46F4D" w:rsidRPr="007F1D63" w:rsidRDefault="00120C33" w:rsidP="007F1D63">
    <w:pPr>
      <w:pStyle w:val="Pieddepage"/>
    </w:pPr>
    <w:r>
      <w:rPr>
        <w:noProof/>
        <w:lang w:eastAsia="fr-FR"/>
      </w:rPr>
      <w:drawing>
        <wp:anchor distT="0" distB="0" distL="114300" distR="114300" simplePos="0" relativeHeight="251660288" behindDoc="1" locked="0" layoutInCell="1" allowOverlap="1" wp14:anchorId="716EBABA" wp14:editId="3FFE663C">
          <wp:simplePos x="0" y="0"/>
          <wp:positionH relativeFrom="page">
            <wp:posOffset>398780</wp:posOffset>
          </wp:positionH>
          <wp:positionV relativeFrom="paragraph">
            <wp:posOffset>-618490</wp:posOffset>
          </wp:positionV>
          <wp:extent cx="6840000" cy="805992"/>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c adresse COMMUNICA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805992"/>
                  </a:xfrm>
                  <a:prstGeom prst="rect">
                    <a:avLst/>
                  </a:prstGeom>
                </pic:spPr>
              </pic:pic>
            </a:graphicData>
          </a:graphic>
          <wp14:sizeRelH relativeFrom="margin">
            <wp14:pctWidth>0</wp14:pctWidth>
          </wp14:sizeRelH>
          <wp14:sizeRelV relativeFrom="margin">
            <wp14:pctHeight>0</wp14:pctHeight>
          </wp14:sizeRelV>
        </wp:anchor>
      </w:drawing>
    </w:r>
    <w:r w:rsidR="00A46F4D" w:rsidRPr="007F1D6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E9E0" w14:textId="77777777" w:rsidR="00D553BE" w:rsidRDefault="00D553BE" w:rsidP="00D553BE">
      <w:r>
        <w:separator/>
      </w:r>
    </w:p>
  </w:footnote>
  <w:footnote w:type="continuationSeparator" w:id="0">
    <w:p w14:paraId="69E5B657" w14:textId="77777777" w:rsidR="00D553BE" w:rsidRDefault="00D553BE" w:rsidP="00D5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D65F" w14:textId="77777777" w:rsidR="00120C33" w:rsidRDefault="00120C33">
    <w:pPr>
      <w:pStyle w:val="En-tte"/>
    </w:pPr>
    <w:r>
      <w:rPr>
        <w:noProof/>
        <w:lang w:eastAsia="fr-FR"/>
      </w:rPr>
      <w:drawing>
        <wp:anchor distT="0" distB="0" distL="114300" distR="114300" simplePos="0" relativeHeight="251661312" behindDoc="0" locked="0" layoutInCell="1" allowOverlap="1" wp14:anchorId="2BC71DF9" wp14:editId="10D5B433">
          <wp:simplePos x="0" y="0"/>
          <wp:positionH relativeFrom="column">
            <wp:posOffset>-547370</wp:posOffset>
          </wp:positionH>
          <wp:positionV relativeFrom="paragraph">
            <wp:posOffset>-1240155</wp:posOffset>
          </wp:positionV>
          <wp:extent cx="6840000" cy="1912817"/>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ga bannière en tete 1.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91281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E"/>
    <w:rsid w:val="000E739A"/>
    <w:rsid w:val="001141EA"/>
    <w:rsid w:val="00120C33"/>
    <w:rsid w:val="001362B5"/>
    <w:rsid w:val="002652EB"/>
    <w:rsid w:val="00293782"/>
    <w:rsid w:val="002D43FF"/>
    <w:rsid w:val="002E6548"/>
    <w:rsid w:val="002E7D0E"/>
    <w:rsid w:val="00326F32"/>
    <w:rsid w:val="0035049D"/>
    <w:rsid w:val="003844C9"/>
    <w:rsid w:val="004407E9"/>
    <w:rsid w:val="00467305"/>
    <w:rsid w:val="004A3364"/>
    <w:rsid w:val="0062541F"/>
    <w:rsid w:val="006457CD"/>
    <w:rsid w:val="00762083"/>
    <w:rsid w:val="00774140"/>
    <w:rsid w:val="007F1D63"/>
    <w:rsid w:val="00831BB3"/>
    <w:rsid w:val="009A5CAD"/>
    <w:rsid w:val="00A25CDE"/>
    <w:rsid w:val="00A46F4D"/>
    <w:rsid w:val="00D24C99"/>
    <w:rsid w:val="00D553BE"/>
    <w:rsid w:val="00D8563F"/>
    <w:rsid w:val="00DA741F"/>
    <w:rsid w:val="00DC38D7"/>
    <w:rsid w:val="00EC04B8"/>
    <w:rsid w:val="00F13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C3C0B"/>
  <w15:chartTrackingRefBased/>
  <w15:docId w15:val="{8E367702-BF74-478B-848D-E6DF764E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1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53BE"/>
    <w:pPr>
      <w:tabs>
        <w:tab w:val="center" w:pos="4536"/>
        <w:tab w:val="right" w:pos="9072"/>
      </w:tabs>
    </w:pPr>
    <w:rPr>
      <w:rFonts w:asciiTheme="minorHAnsi" w:hAnsiTheme="minorHAnsi" w:cstheme="minorBidi"/>
    </w:rPr>
  </w:style>
  <w:style w:type="character" w:customStyle="1" w:styleId="En-tteCar">
    <w:name w:val="En-tête Car"/>
    <w:basedOn w:val="Policepardfaut"/>
    <w:link w:val="En-tte"/>
    <w:uiPriority w:val="99"/>
    <w:rsid w:val="00D553BE"/>
  </w:style>
  <w:style w:type="paragraph" w:styleId="Pieddepage">
    <w:name w:val="footer"/>
    <w:basedOn w:val="Normal"/>
    <w:link w:val="PieddepageCar"/>
    <w:uiPriority w:val="99"/>
    <w:unhideWhenUsed/>
    <w:rsid w:val="00D553BE"/>
    <w:pPr>
      <w:tabs>
        <w:tab w:val="center" w:pos="4536"/>
        <w:tab w:val="right" w:pos="9072"/>
      </w:tabs>
    </w:pPr>
    <w:rPr>
      <w:rFonts w:asciiTheme="minorHAnsi" w:hAnsiTheme="minorHAnsi" w:cstheme="minorBidi"/>
    </w:rPr>
  </w:style>
  <w:style w:type="character" w:customStyle="1" w:styleId="PieddepageCar">
    <w:name w:val="Pied de page Car"/>
    <w:basedOn w:val="Policepardfaut"/>
    <w:link w:val="Pieddepage"/>
    <w:uiPriority w:val="99"/>
    <w:rsid w:val="00D553BE"/>
  </w:style>
  <w:style w:type="paragraph" w:styleId="Textedebulles">
    <w:name w:val="Balloon Text"/>
    <w:basedOn w:val="Normal"/>
    <w:link w:val="TextedebullesCar"/>
    <w:uiPriority w:val="99"/>
    <w:semiHidden/>
    <w:unhideWhenUsed/>
    <w:rsid w:val="000E73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739A"/>
    <w:rPr>
      <w:rFonts w:ascii="Segoe UI" w:hAnsi="Segoe UI" w:cs="Segoe UI"/>
      <w:sz w:val="18"/>
      <w:szCs w:val="18"/>
    </w:rPr>
  </w:style>
  <w:style w:type="character" w:styleId="Lienhypertexte">
    <w:name w:val="Hyperlink"/>
    <w:basedOn w:val="Policepardfaut"/>
    <w:uiPriority w:val="99"/>
    <w:unhideWhenUsed/>
    <w:rsid w:val="0062541F"/>
    <w:rPr>
      <w:color w:val="0563C1" w:themeColor="hyperlink"/>
      <w:u w:val="single"/>
    </w:rPr>
  </w:style>
  <w:style w:type="character" w:styleId="Mentionnonrsolue">
    <w:name w:val="Unresolved Mention"/>
    <w:basedOn w:val="Policepardfaut"/>
    <w:uiPriority w:val="99"/>
    <w:semiHidden/>
    <w:unhideWhenUsed/>
    <w:rsid w:val="0062541F"/>
    <w:rPr>
      <w:color w:val="808080"/>
      <w:shd w:val="clear" w:color="auto" w:fill="E6E6E6"/>
    </w:rPr>
  </w:style>
  <w:style w:type="paragraph" w:styleId="NormalWeb">
    <w:name w:val="Normal (Web)"/>
    <w:basedOn w:val="Normal"/>
    <w:uiPriority w:val="99"/>
    <w:unhideWhenUsed/>
    <w:rsid w:val="00A25CDE"/>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45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ica.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national@preventic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36DA-DD49-4055-8FD0-38E074FB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557</Words>
  <Characters>3066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Préventica International</dc:creator>
  <cp:keywords/>
  <dc:description/>
  <cp:lastModifiedBy>Florence LACHAUD</cp:lastModifiedBy>
  <cp:revision>4</cp:revision>
  <cp:lastPrinted>2023-12-05T19:16:00Z</cp:lastPrinted>
  <dcterms:created xsi:type="dcterms:W3CDTF">2023-12-05T19:17:00Z</dcterms:created>
  <dcterms:modified xsi:type="dcterms:W3CDTF">2024-01-23T10:00:00Z</dcterms:modified>
</cp:coreProperties>
</file>