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A651C1" w14:textId="41875917" w:rsidR="004B0B5F" w:rsidRPr="00B1274A" w:rsidRDefault="006C19F2" w:rsidP="00745E6C">
      <w:pPr>
        <w:tabs>
          <w:tab w:val="left" w:pos="1728"/>
          <w:tab w:val="left" w:pos="2234"/>
          <w:tab w:val="center" w:pos="5233"/>
          <w:tab w:val="left" w:pos="6406"/>
          <w:tab w:val="left" w:pos="7858"/>
        </w:tabs>
        <w:rPr>
          <w:rFonts w:asciiTheme="minorHAnsi" w:hAnsiTheme="minorHAnsi" w:cstheme="minorHAnsi"/>
          <w:sz w:val="22"/>
          <w:szCs w:val="22"/>
        </w:rPr>
      </w:pPr>
      <w:r>
        <w:rPr>
          <w:rFonts w:asciiTheme="minorHAnsi" w:hAnsiTheme="minorHAnsi" w:cstheme="minorHAnsi"/>
          <w:sz w:val="22"/>
          <w:szCs w:val="22"/>
        </w:rPr>
        <w:tab/>
      </w:r>
      <w:r w:rsidR="008678FB">
        <w:rPr>
          <w:rFonts w:asciiTheme="minorHAnsi" w:hAnsiTheme="minorHAnsi" w:cstheme="minorHAnsi"/>
          <w:sz w:val="22"/>
          <w:szCs w:val="22"/>
        </w:rPr>
        <w:tab/>
      </w:r>
      <w:r w:rsidR="008678FB">
        <w:rPr>
          <w:rFonts w:asciiTheme="minorHAnsi" w:hAnsiTheme="minorHAnsi" w:cstheme="minorHAnsi"/>
          <w:sz w:val="22"/>
          <w:szCs w:val="22"/>
        </w:rPr>
        <w:tab/>
      </w:r>
      <w:r w:rsidR="00745E6C">
        <w:rPr>
          <w:rFonts w:asciiTheme="minorHAnsi" w:hAnsiTheme="minorHAnsi" w:cstheme="minorHAnsi"/>
          <w:sz w:val="22"/>
          <w:szCs w:val="22"/>
        </w:rPr>
        <w:tab/>
      </w:r>
      <w:r w:rsidR="00745E6C">
        <w:rPr>
          <w:rFonts w:asciiTheme="minorHAnsi" w:hAnsiTheme="minorHAnsi" w:cstheme="minorHAnsi"/>
          <w:sz w:val="22"/>
          <w:szCs w:val="22"/>
        </w:rPr>
        <w:tab/>
      </w:r>
    </w:p>
    <w:p w14:paraId="4C9B0CE3" w14:textId="13F2FF19" w:rsidR="00771622" w:rsidRPr="00B1274A" w:rsidRDefault="007E4D75" w:rsidP="007E4D75">
      <w:pPr>
        <w:tabs>
          <w:tab w:val="left" w:pos="5817"/>
        </w:tabs>
        <w:rPr>
          <w:rFonts w:asciiTheme="minorHAnsi" w:hAnsiTheme="minorHAnsi" w:cstheme="minorHAnsi"/>
          <w:sz w:val="22"/>
          <w:szCs w:val="22"/>
        </w:rPr>
      </w:pPr>
      <w:r>
        <w:rPr>
          <w:rFonts w:asciiTheme="minorHAnsi" w:hAnsiTheme="minorHAnsi" w:cstheme="minorHAnsi"/>
          <w:sz w:val="22"/>
          <w:szCs w:val="22"/>
        </w:rPr>
        <w:tab/>
      </w:r>
    </w:p>
    <w:p w14:paraId="734A4E02" w14:textId="5B75EA59" w:rsidR="00771622" w:rsidRDefault="00771622" w:rsidP="00B1274A">
      <w:pPr>
        <w:rPr>
          <w:rFonts w:asciiTheme="minorHAnsi" w:hAnsiTheme="minorHAnsi" w:cstheme="minorHAnsi"/>
          <w:sz w:val="22"/>
          <w:szCs w:val="22"/>
        </w:rPr>
      </w:pPr>
    </w:p>
    <w:p w14:paraId="3248BE82" w14:textId="18407A2C" w:rsidR="00F80C54" w:rsidRDefault="00ED4B1B" w:rsidP="00184B1E">
      <w:pPr>
        <w:ind w:left="6381"/>
        <w:rPr>
          <w:rFonts w:asciiTheme="minorHAnsi" w:hAnsiTheme="minorHAnsi" w:cstheme="minorHAnsi"/>
          <w:b/>
          <w:bCs/>
          <w:sz w:val="24"/>
          <w:szCs w:val="24"/>
          <w:u w:val="single"/>
        </w:rPr>
      </w:pPr>
      <w:r w:rsidRPr="00ED4B1B">
        <w:rPr>
          <w:rFonts w:asciiTheme="minorHAnsi" w:hAnsiTheme="minorHAnsi" w:cstheme="minorHAnsi"/>
          <w:b/>
          <w:bCs/>
          <w:sz w:val="24"/>
          <w:szCs w:val="24"/>
          <w:u w:val="single"/>
        </w:rPr>
        <w:t xml:space="preserve">Communiqué de presse – </w:t>
      </w:r>
      <w:r w:rsidR="003A3660">
        <w:rPr>
          <w:rFonts w:asciiTheme="minorHAnsi" w:hAnsiTheme="minorHAnsi" w:cstheme="minorHAnsi"/>
          <w:b/>
          <w:bCs/>
          <w:sz w:val="24"/>
          <w:szCs w:val="24"/>
          <w:u w:val="single"/>
        </w:rPr>
        <w:t>1</w:t>
      </w:r>
      <w:r w:rsidR="00353C0F">
        <w:rPr>
          <w:rFonts w:asciiTheme="minorHAnsi" w:hAnsiTheme="minorHAnsi" w:cstheme="minorHAnsi"/>
          <w:b/>
          <w:bCs/>
          <w:sz w:val="24"/>
          <w:szCs w:val="24"/>
          <w:u w:val="single"/>
        </w:rPr>
        <w:t>6</w:t>
      </w:r>
      <w:r w:rsidRPr="00ED4B1B">
        <w:rPr>
          <w:rFonts w:asciiTheme="minorHAnsi" w:hAnsiTheme="minorHAnsi" w:cstheme="minorHAnsi"/>
          <w:b/>
          <w:bCs/>
          <w:sz w:val="24"/>
          <w:szCs w:val="24"/>
          <w:u w:val="single"/>
        </w:rPr>
        <w:t xml:space="preserve"> </w:t>
      </w:r>
      <w:r w:rsidR="003A3660">
        <w:rPr>
          <w:rFonts w:asciiTheme="minorHAnsi" w:hAnsiTheme="minorHAnsi" w:cstheme="minorHAnsi"/>
          <w:b/>
          <w:bCs/>
          <w:sz w:val="24"/>
          <w:szCs w:val="24"/>
          <w:u w:val="single"/>
        </w:rPr>
        <w:t>mars</w:t>
      </w:r>
      <w:r w:rsidRPr="00ED4B1B">
        <w:rPr>
          <w:rFonts w:asciiTheme="minorHAnsi" w:hAnsiTheme="minorHAnsi" w:cstheme="minorHAnsi"/>
          <w:b/>
          <w:bCs/>
          <w:sz w:val="24"/>
          <w:szCs w:val="24"/>
          <w:u w:val="single"/>
        </w:rPr>
        <w:t xml:space="preserve"> 2024</w:t>
      </w:r>
    </w:p>
    <w:p w14:paraId="7A7E57D1" w14:textId="77777777" w:rsidR="00EF53F1" w:rsidRPr="00EF53F1" w:rsidRDefault="00EF53F1" w:rsidP="00EF53F1">
      <w:pPr>
        <w:jc w:val="right"/>
        <w:rPr>
          <w:rFonts w:asciiTheme="minorHAnsi" w:hAnsiTheme="minorHAnsi" w:cstheme="minorHAnsi"/>
          <w:b/>
          <w:bCs/>
          <w:sz w:val="24"/>
          <w:szCs w:val="24"/>
          <w:u w:val="single"/>
        </w:rPr>
      </w:pPr>
    </w:p>
    <w:p w14:paraId="66A5D970" w14:textId="1D65EEBA" w:rsidR="004C7C84" w:rsidRPr="00EF442B" w:rsidRDefault="004C7C84" w:rsidP="008F0550">
      <w:pPr>
        <w:spacing w:after="120"/>
        <w:jc w:val="center"/>
        <w:rPr>
          <w:rFonts w:asciiTheme="minorHAnsi" w:hAnsiTheme="minorHAnsi" w:cstheme="minorHAnsi"/>
          <w:sz w:val="30"/>
          <w:szCs w:val="30"/>
        </w:rPr>
      </w:pPr>
      <w:r w:rsidRPr="00EF442B">
        <w:rPr>
          <w:rFonts w:asciiTheme="minorHAnsi" w:hAnsiTheme="minorHAnsi" w:cstheme="minorHAnsi"/>
          <w:sz w:val="30"/>
          <w:szCs w:val="30"/>
        </w:rPr>
        <w:t xml:space="preserve">10è </w:t>
      </w:r>
      <w:r w:rsidR="00EF442B" w:rsidRPr="00EF442B">
        <w:rPr>
          <w:rFonts w:asciiTheme="minorHAnsi" w:hAnsiTheme="minorHAnsi" w:cstheme="minorHAnsi"/>
          <w:sz w:val="30"/>
          <w:szCs w:val="30"/>
        </w:rPr>
        <w:t>anniversaire</w:t>
      </w:r>
      <w:r w:rsidRPr="00EF442B">
        <w:rPr>
          <w:rFonts w:asciiTheme="minorHAnsi" w:hAnsiTheme="minorHAnsi" w:cstheme="minorHAnsi"/>
          <w:sz w:val="30"/>
          <w:szCs w:val="30"/>
        </w:rPr>
        <w:t xml:space="preserve"> Préventica Casablanca</w:t>
      </w:r>
    </w:p>
    <w:p w14:paraId="532DF856" w14:textId="259CD5AF" w:rsidR="004123FD" w:rsidRPr="00941546" w:rsidRDefault="00353C0F" w:rsidP="007922C3">
      <w:pPr>
        <w:spacing w:before="240"/>
        <w:jc w:val="center"/>
        <w:rPr>
          <w:rFonts w:asciiTheme="minorHAnsi" w:hAnsiTheme="minorHAnsi" w:cstheme="minorHAnsi"/>
          <w:b/>
          <w:bCs/>
          <w:color w:val="00B050"/>
          <w:sz w:val="40"/>
          <w:szCs w:val="40"/>
        </w:rPr>
      </w:pPr>
      <w:r w:rsidRPr="00941546">
        <w:rPr>
          <w:rFonts w:asciiTheme="minorHAnsi" w:hAnsiTheme="minorHAnsi" w:cstheme="minorHAnsi"/>
          <w:b/>
          <w:bCs/>
          <w:color w:val="00B050"/>
          <w:sz w:val="40"/>
          <w:szCs w:val="40"/>
        </w:rPr>
        <w:t>SYMPOSIUM MAROCO-AMERICAIN</w:t>
      </w:r>
      <w:r w:rsidRPr="00941546">
        <w:rPr>
          <w:rFonts w:asciiTheme="minorHAnsi" w:hAnsiTheme="minorHAnsi" w:cstheme="minorHAnsi"/>
          <w:b/>
          <w:bCs/>
          <w:color w:val="00B050"/>
          <w:sz w:val="40"/>
          <w:szCs w:val="40"/>
        </w:rPr>
        <w:br/>
        <w:t>Les Cycles Stratégique</w:t>
      </w:r>
      <w:r w:rsidR="009B570A" w:rsidRPr="00941546">
        <w:rPr>
          <w:rFonts w:asciiTheme="minorHAnsi" w:hAnsiTheme="minorHAnsi" w:cstheme="minorHAnsi"/>
          <w:b/>
          <w:bCs/>
          <w:color w:val="00B050"/>
          <w:sz w:val="40"/>
          <w:szCs w:val="40"/>
        </w:rPr>
        <w:t>s</w:t>
      </w:r>
      <w:r w:rsidRPr="00941546">
        <w:rPr>
          <w:rFonts w:asciiTheme="minorHAnsi" w:hAnsiTheme="minorHAnsi" w:cstheme="minorHAnsi"/>
          <w:b/>
          <w:bCs/>
          <w:color w:val="00B050"/>
          <w:sz w:val="40"/>
          <w:szCs w:val="40"/>
        </w:rPr>
        <w:t xml:space="preserve"> de Gestion des Catastrophe</w:t>
      </w:r>
      <w:r w:rsidR="004123FD" w:rsidRPr="00941546">
        <w:rPr>
          <w:rFonts w:asciiTheme="minorHAnsi" w:hAnsiTheme="minorHAnsi" w:cstheme="minorHAnsi"/>
          <w:b/>
          <w:bCs/>
          <w:color w:val="00B050"/>
          <w:sz w:val="40"/>
          <w:szCs w:val="40"/>
        </w:rPr>
        <w:t>s</w:t>
      </w:r>
    </w:p>
    <w:p w14:paraId="76790672" w14:textId="1B38F507" w:rsidR="00F7254A" w:rsidRPr="00941546" w:rsidRDefault="00762805" w:rsidP="00612538">
      <w:pPr>
        <w:jc w:val="center"/>
        <w:rPr>
          <w:rFonts w:asciiTheme="minorHAnsi" w:hAnsiTheme="minorHAnsi" w:cstheme="minorHAnsi"/>
          <w:i/>
          <w:iCs/>
          <w:color w:val="00B050"/>
          <w:sz w:val="32"/>
          <w:szCs w:val="32"/>
        </w:rPr>
      </w:pPr>
      <w:r w:rsidRPr="00941546">
        <w:rPr>
          <w:rFonts w:asciiTheme="minorHAnsi" w:hAnsiTheme="minorHAnsi" w:cstheme="minorHAnsi"/>
          <w:i/>
          <w:iCs/>
          <w:color w:val="00B050"/>
          <w:sz w:val="32"/>
          <w:szCs w:val="32"/>
        </w:rPr>
        <w:t xml:space="preserve">Préparer – Intervenir – Rétablir </w:t>
      </w:r>
      <w:r w:rsidR="00F7254A" w:rsidRPr="00941546">
        <w:rPr>
          <w:rFonts w:asciiTheme="minorHAnsi" w:hAnsiTheme="minorHAnsi" w:cstheme="minorHAnsi"/>
          <w:i/>
          <w:iCs/>
          <w:color w:val="00B050"/>
          <w:sz w:val="32"/>
          <w:szCs w:val="32"/>
        </w:rPr>
        <w:t>–</w:t>
      </w:r>
      <w:r w:rsidRPr="00941546">
        <w:rPr>
          <w:rFonts w:asciiTheme="minorHAnsi" w:hAnsiTheme="minorHAnsi" w:cstheme="minorHAnsi"/>
          <w:i/>
          <w:iCs/>
          <w:color w:val="00B050"/>
          <w:sz w:val="32"/>
          <w:szCs w:val="32"/>
        </w:rPr>
        <w:t xml:space="preserve"> Atténuer</w:t>
      </w:r>
    </w:p>
    <w:p w14:paraId="586FC836" w14:textId="39BE36C6" w:rsidR="007922C3" w:rsidRDefault="00893B82" w:rsidP="00892835">
      <w:pPr>
        <w:spacing w:before="240"/>
        <w:jc w:val="center"/>
        <w:rPr>
          <w:rFonts w:asciiTheme="minorHAnsi" w:hAnsiTheme="minorHAnsi" w:cstheme="minorHAnsi"/>
          <w:b/>
          <w:bCs/>
          <w:i/>
          <w:iCs/>
          <w:sz w:val="24"/>
          <w:szCs w:val="24"/>
          <w:lang w:eastAsia="zh-CN"/>
        </w:rPr>
      </w:pPr>
      <w:r>
        <w:rPr>
          <w:rFonts w:asciiTheme="minorHAnsi" w:hAnsiTheme="minorHAnsi" w:cstheme="minorHAnsi"/>
          <w:sz w:val="24"/>
          <w:szCs w:val="24"/>
          <w:lang w:eastAsia="zh-CN"/>
        </w:rPr>
        <w:t xml:space="preserve">Dans le cadre de </w:t>
      </w:r>
      <w:r w:rsidR="007922C3" w:rsidRPr="007922C3">
        <w:rPr>
          <w:rFonts w:asciiTheme="minorHAnsi" w:hAnsiTheme="minorHAnsi" w:cstheme="minorHAnsi"/>
          <w:b/>
          <w:bCs/>
          <w:i/>
          <w:iCs/>
          <w:sz w:val="24"/>
          <w:szCs w:val="24"/>
          <w:lang w:eastAsia="zh-CN"/>
        </w:rPr>
        <w:t>Préventica Maroc,</w:t>
      </w:r>
      <w:r>
        <w:rPr>
          <w:rFonts w:asciiTheme="minorHAnsi" w:hAnsiTheme="minorHAnsi" w:cstheme="minorHAnsi"/>
          <w:i/>
          <w:iCs/>
          <w:sz w:val="24"/>
          <w:szCs w:val="24"/>
          <w:lang w:eastAsia="zh-CN"/>
        </w:rPr>
        <w:t xml:space="preserve"> </w:t>
      </w:r>
      <w:proofErr w:type="spellStart"/>
      <w:r w:rsidR="007922C3" w:rsidRPr="007922C3">
        <w:rPr>
          <w:rFonts w:asciiTheme="minorHAnsi" w:hAnsiTheme="minorHAnsi" w:cstheme="minorHAnsi"/>
          <w:b/>
          <w:bCs/>
          <w:i/>
          <w:iCs/>
          <w:sz w:val="24"/>
          <w:szCs w:val="24"/>
          <w:lang w:eastAsia="zh-CN"/>
        </w:rPr>
        <w:t>Fauresst</w:t>
      </w:r>
      <w:proofErr w:type="spellEnd"/>
      <w:r w:rsidR="007922C3" w:rsidRPr="007922C3">
        <w:rPr>
          <w:rFonts w:asciiTheme="minorHAnsi" w:hAnsiTheme="minorHAnsi" w:cstheme="minorHAnsi"/>
          <w:b/>
          <w:bCs/>
          <w:i/>
          <w:iCs/>
          <w:sz w:val="24"/>
          <w:szCs w:val="24"/>
          <w:lang w:eastAsia="zh-CN"/>
        </w:rPr>
        <w:t xml:space="preserve">, Milton Fire Rescue </w:t>
      </w:r>
      <w:proofErr w:type="spellStart"/>
      <w:r w:rsidR="007922C3" w:rsidRPr="007922C3">
        <w:rPr>
          <w:rFonts w:asciiTheme="minorHAnsi" w:hAnsiTheme="minorHAnsi" w:cstheme="minorHAnsi"/>
          <w:b/>
          <w:bCs/>
          <w:i/>
          <w:iCs/>
          <w:sz w:val="24"/>
          <w:szCs w:val="24"/>
          <w:lang w:eastAsia="zh-CN"/>
        </w:rPr>
        <w:t>Department</w:t>
      </w:r>
      <w:proofErr w:type="spellEnd"/>
      <w:r w:rsidR="007922C3" w:rsidRPr="007922C3">
        <w:rPr>
          <w:rFonts w:asciiTheme="minorHAnsi" w:hAnsiTheme="minorHAnsi" w:cstheme="minorHAnsi"/>
          <w:b/>
          <w:bCs/>
          <w:i/>
          <w:iCs/>
          <w:sz w:val="24"/>
          <w:szCs w:val="24"/>
          <w:lang w:eastAsia="zh-CN"/>
        </w:rPr>
        <w:t xml:space="preserve"> Georgia, USA, et </w:t>
      </w:r>
      <w:proofErr w:type="spellStart"/>
      <w:r w:rsidR="007922C3" w:rsidRPr="007922C3">
        <w:rPr>
          <w:rFonts w:asciiTheme="minorHAnsi" w:hAnsiTheme="minorHAnsi" w:cstheme="minorHAnsi"/>
          <w:b/>
          <w:bCs/>
          <w:i/>
          <w:iCs/>
          <w:sz w:val="24"/>
          <w:szCs w:val="24"/>
          <w:lang w:eastAsia="zh-CN"/>
        </w:rPr>
        <w:t>FirePro</w:t>
      </w:r>
      <w:proofErr w:type="spellEnd"/>
      <w:r w:rsidR="007922C3" w:rsidRPr="007922C3">
        <w:rPr>
          <w:rFonts w:asciiTheme="minorHAnsi" w:hAnsiTheme="minorHAnsi" w:cstheme="minorHAnsi"/>
          <w:b/>
          <w:bCs/>
          <w:i/>
          <w:iCs/>
          <w:sz w:val="24"/>
          <w:szCs w:val="24"/>
          <w:lang w:eastAsia="zh-CN"/>
        </w:rPr>
        <w:t xml:space="preserve"> Engineering </w:t>
      </w:r>
      <w:r>
        <w:rPr>
          <w:rFonts w:asciiTheme="minorHAnsi" w:hAnsiTheme="minorHAnsi" w:cstheme="minorHAnsi"/>
          <w:b/>
          <w:bCs/>
          <w:i/>
          <w:iCs/>
          <w:sz w:val="24"/>
          <w:szCs w:val="24"/>
          <w:lang w:eastAsia="zh-CN"/>
        </w:rPr>
        <w:t>organisent en partenariat avec l’</w:t>
      </w:r>
      <w:r w:rsidRPr="007922C3">
        <w:rPr>
          <w:rFonts w:asciiTheme="minorHAnsi" w:hAnsiTheme="minorHAnsi" w:cstheme="minorHAnsi"/>
          <w:b/>
          <w:bCs/>
          <w:i/>
          <w:iCs/>
          <w:sz w:val="24"/>
          <w:szCs w:val="24"/>
          <w:lang w:eastAsia="zh-CN"/>
        </w:rPr>
        <w:t xml:space="preserve">American </w:t>
      </w:r>
      <w:proofErr w:type="spellStart"/>
      <w:r w:rsidRPr="007922C3">
        <w:rPr>
          <w:rFonts w:asciiTheme="minorHAnsi" w:hAnsiTheme="minorHAnsi" w:cstheme="minorHAnsi"/>
          <w:b/>
          <w:bCs/>
          <w:i/>
          <w:iCs/>
          <w:sz w:val="24"/>
          <w:szCs w:val="24"/>
          <w:lang w:eastAsia="zh-CN"/>
        </w:rPr>
        <w:t>Chamber</w:t>
      </w:r>
      <w:proofErr w:type="spellEnd"/>
      <w:r w:rsidRPr="007922C3">
        <w:rPr>
          <w:rFonts w:asciiTheme="minorHAnsi" w:hAnsiTheme="minorHAnsi" w:cstheme="minorHAnsi"/>
          <w:b/>
          <w:bCs/>
          <w:i/>
          <w:iCs/>
          <w:sz w:val="24"/>
          <w:szCs w:val="24"/>
          <w:lang w:eastAsia="zh-CN"/>
        </w:rPr>
        <w:t xml:space="preserve"> of Commerce in Morocco</w:t>
      </w:r>
      <w:r>
        <w:rPr>
          <w:rFonts w:asciiTheme="minorHAnsi" w:hAnsiTheme="minorHAnsi" w:cstheme="minorHAnsi"/>
          <w:b/>
          <w:bCs/>
          <w:i/>
          <w:iCs/>
          <w:sz w:val="24"/>
          <w:szCs w:val="24"/>
          <w:lang w:eastAsia="zh-CN"/>
        </w:rPr>
        <w:t xml:space="preserve"> :</w:t>
      </w:r>
    </w:p>
    <w:p w14:paraId="7BF778A9" w14:textId="529B4C17" w:rsidR="003E619B" w:rsidRPr="007922C3" w:rsidRDefault="00893B82" w:rsidP="007922C3">
      <w:pPr>
        <w:spacing w:before="240"/>
        <w:jc w:val="center"/>
        <w:rPr>
          <w:rFonts w:asciiTheme="minorHAnsi" w:hAnsiTheme="minorHAnsi" w:cstheme="minorHAnsi"/>
          <w:b/>
          <w:sz w:val="24"/>
          <w:szCs w:val="24"/>
        </w:rPr>
      </w:pPr>
      <w:r>
        <w:rPr>
          <w:rFonts w:asciiTheme="minorHAnsi" w:hAnsiTheme="minorHAnsi" w:cstheme="minorHAnsi"/>
          <w:b/>
          <w:sz w:val="24"/>
          <w:szCs w:val="24"/>
        </w:rPr>
        <w:t>LE</w:t>
      </w:r>
      <w:r w:rsidR="00C76E31" w:rsidRPr="007922C3">
        <w:rPr>
          <w:rFonts w:asciiTheme="minorHAnsi" w:hAnsiTheme="minorHAnsi" w:cstheme="minorHAnsi"/>
          <w:b/>
          <w:sz w:val="24"/>
          <w:szCs w:val="24"/>
        </w:rPr>
        <w:t xml:space="preserve"> </w:t>
      </w:r>
      <w:r w:rsidR="003E619B" w:rsidRPr="007922C3">
        <w:rPr>
          <w:rFonts w:asciiTheme="minorHAnsi" w:hAnsiTheme="minorHAnsi" w:cstheme="minorHAnsi"/>
          <w:b/>
          <w:sz w:val="24"/>
          <w:szCs w:val="24"/>
        </w:rPr>
        <w:t>SYMPOSIUM MAROCO-AMERICAIN</w:t>
      </w:r>
      <w:r w:rsidR="003E619B" w:rsidRPr="007922C3">
        <w:rPr>
          <w:rFonts w:asciiTheme="minorHAnsi" w:hAnsiTheme="minorHAnsi" w:cstheme="minorHAnsi"/>
          <w:b/>
          <w:sz w:val="24"/>
          <w:szCs w:val="24"/>
        </w:rPr>
        <w:br/>
        <w:t>« Les Cycles Stratégiques de Gestion des Catastrophes »</w:t>
      </w:r>
    </w:p>
    <w:p w14:paraId="6326D8F1" w14:textId="51480DF7" w:rsidR="00893B82" w:rsidRPr="007922C3" w:rsidRDefault="006A54AB" w:rsidP="00892835">
      <w:pPr>
        <w:jc w:val="center"/>
        <w:rPr>
          <w:rFonts w:asciiTheme="minorHAnsi" w:hAnsiTheme="minorHAnsi" w:cstheme="minorHAnsi"/>
          <w:b/>
          <w:sz w:val="24"/>
          <w:szCs w:val="24"/>
        </w:rPr>
      </w:pPr>
      <w:r w:rsidRPr="007922C3">
        <w:rPr>
          <w:rFonts w:asciiTheme="minorHAnsi" w:hAnsiTheme="minorHAnsi" w:cstheme="minorHAnsi"/>
          <w:b/>
          <w:sz w:val="24"/>
          <w:szCs w:val="24"/>
        </w:rPr>
        <w:t>L</w:t>
      </w:r>
      <w:r w:rsidR="000166CB" w:rsidRPr="007922C3">
        <w:rPr>
          <w:rFonts w:asciiTheme="minorHAnsi" w:hAnsiTheme="minorHAnsi" w:cstheme="minorHAnsi"/>
          <w:b/>
          <w:sz w:val="24"/>
          <w:szCs w:val="24"/>
        </w:rPr>
        <w:t xml:space="preserve">e </w:t>
      </w:r>
      <w:r w:rsidR="003E619B" w:rsidRPr="007922C3">
        <w:rPr>
          <w:rFonts w:asciiTheme="minorHAnsi" w:hAnsiTheme="minorHAnsi" w:cstheme="minorHAnsi"/>
          <w:b/>
          <w:sz w:val="24"/>
          <w:szCs w:val="24"/>
        </w:rPr>
        <w:t>mercredi 22</w:t>
      </w:r>
      <w:r w:rsidR="000166CB" w:rsidRPr="007922C3">
        <w:rPr>
          <w:rFonts w:asciiTheme="minorHAnsi" w:hAnsiTheme="minorHAnsi" w:cstheme="minorHAnsi"/>
          <w:b/>
          <w:sz w:val="24"/>
          <w:szCs w:val="24"/>
        </w:rPr>
        <w:t xml:space="preserve"> mai 2024 de 1</w:t>
      </w:r>
      <w:r w:rsidR="003E619B" w:rsidRPr="007922C3">
        <w:rPr>
          <w:rFonts w:asciiTheme="minorHAnsi" w:hAnsiTheme="minorHAnsi" w:cstheme="minorHAnsi"/>
          <w:b/>
          <w:sz w:val="24"/>
          <w:szCs w:val="24"/>
        </w:rPr>
        <w:t>4</w:t>
      </w:r>
      <w:r w:rsidR="000166CB" w:rsidRPr="007922C3">
        <w:rPr>
          <w:rFonts w:asciiTheme="minorHAnsi" w:hAnsiTheme="minorHAnsi" w:cstheme="minorHAnsi"/>
          <w:b/>
          <w:sz w:val="24"/>
          <w:szCs w:val="24"/>
        </w:rPr>
        <w:t>h à 1</w:t>
      </w:r>
      <w:r w:rsidR="003E619B" w:rsidRPr="007922C3">
        <w:rPr>
          <w:rFonts w:asciiTheme="minorHAnsi" w:hAnsiTheme="minorHAnsi" w:cstheme="minorHAnsi"/>
          <w:b/>
          <w:sz w:val="24"/>
          <w:szCs w:val="24"/>
        </w:rPr>
        <w:t>7</w:t>
      </w:r>
      <w:r w:rsidR="000166CB" w:rsidRPr="007922C3">
        <w:rPr>
          <w:rFonts w:asciiTheme="minorHAnsi" w:hAnsiTheme="minorHAnsi" w:cstheme="minorHAnsi"/>
          <w:b/>
          <w:sz w:val="24"/>
          <w:szCs w:val="24"/>
        </w:rPr>
        <w:t>h à la Foire Internationale de Casablanca</w:t>
      </w:r>
    </w:p>
    <w:p w14:paraId="710FFCE6" w14:textId="2BD3C5CB" w:rsidR="005E1559" w:rsidRPr="00D91AFD" w:rsidRDefault="00D91AFD" w:rsidP="00184B1E">
      <w:pPr>
        <w:spacing w:before="200"/>
        <w:jc w:val="both"/>
        <w:rPr>
          <w:rFonts w:asciiTheme="minorHAnsi" w:hAnsiTheme="minorHAnsi" w:cstheme="minorHAnsi"/>
          <w:b/>
          <w:bCs/>
          <w:sz w:val="24"/>
          <w:szCs w:val="24"/>
          <w:lang w:eastAsia="zh-CN"/>
        </w:rPr>
      </w:pPr>
      <w:r w:rsidRPr="00941546">
        <w:rPr>
          <w:rFonts w:asciiTheme="minorHAnsi" w:hAnsiTheme="minorHAnsi" w:cstheme="minorHAnsi"/>
          <w:b/>
          <w:bCs/>
          <w:color w:val="00B050"/>
          <w:sz w:val="24"/>
          <w:szCs w:val="24"/>
          <w:lang w:eastAsia="zh-CN"/>
        </w:rPr>
        <w:sym w:font="Wingdings 3" w:char="F084"/>
      </w:r>
      <w:r>
        <w:rPr>
          <w:rFonts w:asciiTheme="minorHAnsi" w:hAnsiTheme="minorHAnsi" w:cstheme="minorHAnsi"/>
          <w:b/>
          <w:bCs/>
          <w:color w:val="D60000"/>
          <w:sz w:val="24"/>
          <w:szCs w:val="24"/>
          <w:lang w:eastAsia="zh-CN"/>
        </w:rPr>
        <w:t xml:space="preserve"> </w:t>
      </w:r>
      <w:r w:rsidR="00C12233">
        <w:rPr>
          <w:rFonts w:asciiTheme="minorHAnsi" w:hAnsiTheme="minorHAnsi" w:cstheme="minorHAnsi"/>
          <w:b/>
          <w:bCs/>
          <w:sz w:val="24"/>
          <w:szCs w:val="24"/>
          <w:lang w:eastAsia="zh-CN"/>
        </w:rPr>
        <w:t xml:space="preserve">Introduction </w:t>
      </w:r>
      <w:r w:rsidRPr="00D91AFD">
        <w:rPr>
          <w:rFonts w:asciiTheme="minorHAnsi" w:hAnsiTheme="minorHAnsi" w:cstheme="minorHAnsi"/>
          <w:b/>
          <w:bCs/>
          <w:sz w:val="24"/>
          <w:szCs w:val="24"/>
          <w:lang w:eastAsia="zh-CN"/>
        </w:rPr>
        <w:t xml:space="preserve">: </w:t>
      </w:r>
    </w:p>
    <w:p w14:paraId="015EBD2E" w14:textId="6008B35E" w:rsidR="00893B82" w:rsidRDefault="00893B82" w:rsidP="00893B82">
      <w:pPr>
        <w:rPr>
          <w:rFonts w:asciiTheme="minorHAnsi" w:hAnsiTheme="minorHAnsi" w:cstheme="minorHAnsi"/>
          <w:b/>
          <w:sz w:val="24"/>
          <w:szCs w:val="24"/>
        </w:rPr>
      </w:pPr>
      <w:r>
        <w:rPr>
          <w:rFonts w:asciiTheme="minorHAnsi" w:hAnsiTheme="minorHAnsi" w:cstheme="minorHAnsi"/>
          <w:sz w:val="24"/>
          <w:szCs w:val="24"/>
          <w:lang w:eastAsia="zh-CN"/>
        </w:rPr>
        <w:t>I</w:t>
      </w:r>
      <w:r w:rsidRPr="00F7254A">
        <w:rPr>
          <w:rFonts w:asciiTheme="minorHAnsi" w:hAnsiTheme="minorHAnsi" w:cstheme="minorHAnsi"/>
          <w:sz w:val="24"/>
          <w:szCs w:val="24"/>
          <w:lang w:eastAsia="zh-CN"/>
        </w:rPr>
        <w:t>l y a quelques mois, le Maroc subissait le séisme le plus dévastateur de son histoire récente</w:t>
      </w:r>
      <w:r>
        <w:rPr>
          <w:rFonts w:asciiTheme="minorHAnsi" w:hAnsiTheme="minorHAnsi" w:cstheme="minorHAnsi"/>
          <w:sz w:val="24"/>
          <w:szCs w:val="24"/>
          <w:lang w:eastAsia="zh-CN"/>
        </w:rPr>
        <w:t xml:space="preserve">. Le Royaume a </w:t>
      </w:r>
      <w:r w:rsidRPr="00F7254A">
        <w:rPr>
          <w:rFonts w:asciiTheme="minorHAnsi" w:hAnsiTheme="minorHAnsi" w:cstheme="minorHAnsi"/>
          <w:sz w:val="24"/>
          <w:szCs w:val="24"/>
          <w:lang w:eastAsia="zh-CN"/>
        </w:rPr>
        <w:t>su faire preuve de résilience</w:t>
      </w:r>
      <w:r>
        <w:rPr>
          <w:rFonts w:asciiTheme="minorHAnsi" w:hAnsiTheme="minorHAnsi" w:cstheme="minorHAnsi"/>
          <w:sz w:val="24"/>
          <w:szCs w:val="24"/>
          <w:lang w:eastAsia="zh-CN"/>
        </w:rPr>
        <w:t xml:space="preserve"> et de détermination</w:t>
      </w:r>
      <w:r w:rsidRPr="00F7254A">
        <w:rPr>
          <w:rFonts w:asciiTheme="minorHAnsi" w:hAnsiTheme="minorHAnsi" w:cstheme="minorHAnsi"/>
          <w:sz w:val="24"/>
          <w:szCs w:val="24"/>
          <w:lang w:eastAsia="zh-CN"/>
        </w:rPr>
        <w:t xml:space="preserve"> face à cette tragédie</w:t>
      </w:r>
      <w:r>
        <w:rPr>
          <w:rFonts w:asciiTheme="minorHAnsi" w:hAnsiTheme="minorHAnsi" w:cstheme="minorHAnsi"/>
          <w:sz w:val="24"/>
          <w:szCs w:val="24"/>
          <w:lang w:eastAsia="zh-CN"/>
        </w:rPr>
        <w:t xml:space="preserve">. </w:t>
      </w:r>
    </w:p>
    <w:p w14:paraId="65015532" w14:textId="77777777" w:rsidR="00C12233" w:rsidRPr="00C12233" w:rsidRDefault="00C12233" w:rsidP="00612538">
      <w:pPr>
        <w:rPr>
          <w:rFonts w:asciiTheme="minorHAnsi" w:hAnsiTheme="minorHAnsi" w:cstheme="minorHAnsi"/>
          <w:sz w:val="24"/>
          <w:szCs w:val="24"/>
        </w:rPr>
      </w:pPr>
      <w:r w:rsidRPr="00C12233">
        <w:rPr>
          <w:rFonts w:asciiTheme="minorHAnsi" w:hAnsiTheme="minorHAnsi" w:cstheme="minorHAnsi"/>
          <w:sz w:val="24"/>
          <w:szCs w:val="24"/>
        </w:rPr>
        <w:t xml:space="preserve">La gestion des catastrophes englobe un large éventail d'activités visant à préparer les catastrophes et les situations d'urgence, à y répondre, à s'en remettre et à en atténuer les effets. Elle implique une coordination entre les différents niveaux de gouvernement, les organisations non gouvernementales, les entreprises et les communautés afin de garantir des réponses efficaces aux crises. </w:t>
      </w:r>
    </w:p>
    <w:p w14:paraId="33BD4A32" w14:textId="00907005" w:rsidR="00D91AFD" w:rsidRDefault="00D91AFD" w:rsidP="00184B1E">
      <w:pPr>
        <w:spacing w:before="120"/>
        <w:jc w:val="both"/>
        <w:rPr>
          <w:rFonts w:asciiTheme="minorHAnsi" w:hAnsiTheme="minorHAnsi" w:cstheme="minorHAnsi"/>
          <w:b/>
          <w:bCs/>
          <w:sz w:val="24"/>
          <w:szCs w:val="24"/>
          <w:lang w:eastAsia="zh-CN"/>
        </w:rPr>
      </w:pPr>
      <w:r w:rsidRPr="00941546">
        <w:rPr>
          <w:rFonts w:asciiTheme="minorHAnsi" w:hAnsiTheme="minorHAnsi" w:cstheme="minorHAnsi"/>
          <w:b/>
          <w:bCs/>
          <w:color w:val="00B050"/>
          <w:sz w:val="24"/>
          <w:szCs w:val="24"/>
          <w:lang w:eastAsia="zh-CN"/>
        </w:rPr>
        <w:sym w:font="Wingdings 3" w:char="F084"/>
      </w:r>
      <w:r>
        <w:rPr>
          <w:rFonts w:asciiTheme="minorHAnsi" w:hAnsiTheme="minorHAnsi" w:cstheme="minorHAnsi"/>
          <w:b/>
          <w:bCs/>
          <w:color w:val="D60000"/>
          <w:sz w:val="24"/>
          <w:szCs w:val="24"/>
          <w:lang w:eastAsia="zh-CN"/>
        </w:rPr>
        <w:t xml:space="preserve"> </w:t>
      </w:r>
      <w:r>
        <w:rPr>
          <w:rFonts w:asciiTheme="minorHAnsi" w:hAnsiTheme="minorHAnsi" w:cstheme="minorHAnsi"/>
          <w:b/>
          <w:bCs/>
          <w:sz w:val="24"/>
          <w:szCs w:val="24"/>
          <w:lang w:eastAsia="zh-CN"/>
        </w:rPr>
        <w:t>Objectifs</w:t>
      </w:r>
      <w:r w:rsidRPr="00D91AFD">
        <w:rPr>
          <w:rFonts w:asciiTheme="minorHAnsi" w:hAnsiTheme="minorHAnsi" w:cstheme="minorHAnsi"/>
          <w:b/>
          <w:bCs/>
          <w:sz w:val="24"/>
          <w:szCs w:val="24"/>
          <w:lang w:eastAsia="zh-CN"/>
        </w:rPr>
        <w:t xml:space="preserve"> : </w:t>
      </w:r>
    </w:p>
    <w:p w14:paraId="086BED6F" w14:textId="59B3A50E" w:rsidR="00C12233" w:rsidRPr="00E231BF" w:rsidRDefault="00E231BF" w:rsidP="00184B1E">
      <w:pPr>
        <w:ind w:left="340"/>
        <w:rPr>
          <w:rFonts w:asciiTheme="minorHAnsi" w:hAnsiTheme="minorHAnsi" w:cstheme="minorHAnsi"/>
          <w:sz w:val="24"/>
          <w:szCs w:val="24"/>
        </w:rPr>
      </w:pPr>
      <w:r w:rsidRPr="00E231BF">
        <w:rPr>
          <w:rFonts w:asciiTheme="minorHAnsi" w:hAnsiTheme="minorHAnsi" w:cstheme="minorHAnsi"/>
          <w:sz w:val="24"/>
          <w:szCs w:val="24"/>
        </w:rPr>
        <w:t xml:space="preserve">Le </w:t>
      </w:r>
      <w:r w:rsidR="00C12233" w:rsidRPr="00E231BF">
        <w:rPr>
          <w:rFonts w:asciiTheme="minorHAnsi" w:hAnsiTheme="minorHAnsi" w:cstheme="minorHAnsi"/>
          <w:sz w:val="24"/>
          <w:szCs w:val="24"/>
        </w:rPr>
        <w:t>Symposium abordera Les principaux éléments stratégique</w:t>
      </w:r>
      <w:r w:rsidR="004123FD">
        <w:rPr>
          <w:rFonts w:asciiTheme="minorHAnsi" w:hAnsiTheme="minorHAnsi" w:cstheme="minorHAnsi"/>
          <w:sz w:val="24"/>
          <w:szCs w:val="24"/>
        </w:rPr>
        <w:t>s</w:t>
      </w:r>
      <w:r w:rsidR="00C12233" w:rsidRPr="00E231BF">
        <w:rPr>
          <w:rFonts w:asciiTheme="minorHAnsi" w:hAnsiTheme="minorHAnsi" w:cstheme="minorHAnsi"/>
          <w:sz w:val="24"/>
          <w:szCs w:val="24"/>
        </w:rPr>
        <w:t xml:space="preserve"> de la gestion des catastrophes : </w:t>
      </w:r>
    </w:p>
    <w:p w14:paraId="2F80752C" w14:textId="04D75A05" w:rsidR="00C12233" w:rsidRPr="00E231BF" w:rsidRDefault="00C12233" w:rsidP="00184B1E">
      <w:pPr>
        <w:pStyle w:val="Paragraphedeliste"/>
        <w:numPr>
          <w:ilvl w:val="0"/>
          <w:numId w:val="6"/>
        </w:numPr>
        <w:spacing w:before="60"/>
        <w:ind w:left="454" w:hanging="357"/>
        <w:rPr>
          <w:rFonts w:asciiTheme="minorHAnsi" w:hAnsiTheme="minorHAnsi" w:cstheme="minorHAnsi"/>
          <w:sz w:val="24"/>
          <w:szCs w:val="24"/>
        </w:rPr>
      </w:pPr>
      <w:r w:rsidRPr="004123FD">
        <w:rPr>
          <w:rFonts w:asciiTheme="minorHAnsi" w:hAnsiTheme="minorHAnsi" w:cstheme="minorHAnsi"/>
          <w:b/>
          <w:bCs/>
          <w:sz w:val="24"/>
          <w:szCs w:val="24"/>
        </w:rPr>
        <w:t xml:space="preserve">La </w:t>
      </w:r>
      <w:r w:rsidR="004123FD">
        <w:rPr>
          <w:rFonts w:asciiTheme="minorHAnsi" w:hAnsiTheme="minorHAnsi" w:cstheme="minorHAnsi"/>
          <w:b/>
          <w:bCs/>
          <w:sz w:val="24"/>
          <w:szCs w:val="24"/>
        </w:rPr>
        <w:t>P</w:t>
      </w:r>
      <w:r w:rsidRPr="004123FD">
        <w:rPr>
          <w:rFonts w:asciiTheme="minorHAnsi" w:hAnsiTheme="minorHAnsi" w:cstheme="minorHAnsi"/>
          <w:b/>
          <w:bCs/>
          <w:sz w:val="24"/>
          <w:szCs w:val="24"/>
        </w:rPr>
        <w:t>réparation</w:t>
      </w:r>
      <w:r w:rsidRPr="00E231BF">
        <w:rPr>
          <w:rFonts w:asciiTheme="minorHAnsi" w:hAnsiTheme="minorHAnsi" w:cstheme="minorHAnsi"/>
          <w:sz w:val="24"/>
          <w:szCs w:val="24"/>
        </w:rPr>
        <w:t xml:space="preserve"> : Il s'agit de planifier, de former et de s'exercer pour améliorer la capacité des individus, des communautés et des organisations à répondre efficacement aux désastres. Les activités de préparation comprennent l'élaboration de plans d'urgence, la réalisation d'exercices et la formation du personnel.</w:t>
      </w:r>
    </w:p>
    <w:p w14:paraId="6E1BD526" w14:textId="77777777" w:rsidR="00C12233" w:rsidRPr="00E231BF" w:rsidRDefault="00C12233" w:rsidP="00184B1E">
      <w:pPr>
        <w:pStyle w:val="Paragraphedeliste"/>
        <w:numPr>
          <w:ilvl w:val="0"/>
          <w:numId w:val="6"/>
        </w:numPr>
        <w:spacing w:before="120"/>
        <w:ind w:left="454"/>
        <w:rPr>
          <w:rFonts w:asciiTheme="minorHAnsi" w:hAnsiTheme="minorHAnsi" w:cstheme="minorHAnsi"/>
          <w:sz w:val="24"/>
          <w:szCs w:val="24"/>
        </w:rPr>
      </w:pPr>
      <w:r w:rsidRPr="004123FD">
        <w:rPr>
          <w:rFonts w:asciiTheme="minorHAnsi" w:hAnsiTheme="minorHAnsi" w:cstheme="minorHAnsi"/>
          <w:b/>
          <w:bCs/>
          <w:sz w:val="24"/>
          <w:szCs w:val="24"/>
        </w:rPr>
        <w:t>L’Intervention</w:t>
      </w:r>
      <w:r w:rsidRPr="00E231BF">
        <w:rPr>
          <w:rFonts w:asciiTheme="minorHAnsi" w:hAnsiTheme="minorHAnsi" w:cstheme="minorHAnsi"/>
          <w:sz w:val="24"/>
          <w:szCs w:val="24"/>
        </w:rPr>
        <w:t xml:space="preserve"> : Lorsqu'une catastrophe se produit, les activités d'intervention visent à sauver des vies, à protéger les biens et à stabiliser la situation. Il peut s'agir de déployer des intervenants d'urgence, de coordonner les ressources et de fournir des services d'urgence tels que des soins médicaux, des abris et des distributions de nourriture.</w:t>
      </w:r>
    </w:p>
    <w:p w14:paraId="3CCD0D8A" w14:textId="60E4A546" w:rsidR="00C12233" w:rsidRPr="00E231BF" w:rsidRDefault="00C12233" w:rsidP="00184B1E">
      <w:pPr>
        <w:pStyle w:val="Paragraphedeliste"/>
        <w:numPr>
          <w:ilvl w:val="0"/>
          <w:numId w:val="6"/>
        </w:numPr>
        <w:spacing w:before="120"/>
        <w:ind w:left="454"/>
        <w:rPr>
          <w:rFonts w:asciiTheme="minorHAnsi" w:hAnsiTheme="minorHAnsi" w:cstheme="minorHAnsi"/>
          <w:sz w:val="24"/>
          <w:szCs w:val="24"/>
        </w:rPr>
      </w:pPr>
      <w:r w:rsidRPr="004123FD">
        <w:rPr>
          <w:rFonts w:asciiTheme="minorHAnsi" w:hAnsiTheme="minorHAnsi" w:cstheme="minorHAnsi"/>
          <w:b/>
          <w:bCs/>
          <w:sz w:val="24"/>
          <w:szCs w:val="24"/>
        </w:rPr>
        <w:t xml:space="preserve">Le </w:t>
      </w:r>
      <w:r w:rsidR="004123FD">
        <w:rPr>
          <w:rFonts w:asciiTheme="minorHAnsi" w:hAnsiTheme="minorHAnsi" w:cstheme="minorHAnsi"/>
          <w:b/>
          <w:bCs/>
          <w:sz w:val="24"/>
          <w:szCs w:val="24"/>
        </w:rPr>
        <w:t>R</w:t>
      </w:r>
      <w:r w:rsidRPr="004123FD">
        <w:rPr>
          <w:rFonts w:asciiTheme="minorHAnsi" w:hAnsiTheme="minorHAnsi" w:cstheme="minorHAnsi"/>
          <w:b/>
          <w:bCs/>
          <w:sz w:val="24"/>
          <w:szCs w:val="24"/>
        </w:rPr>
        <w:t>établissement</w:t>
      </w:r>
      <w:r w:rsidRPr="00E231BF">
        <w:rPr>
          <w:rFonts w:asciiTheme="minorHAnsi" w:hAnsiTheme="minorHAnsi" w:cstheme="minorHAnsi"/>
          <w:sz w:val="24"/>
          <w:szCs w:val="24"/>
        </w:rPr>
        <w:t xml:space="preserve"> : Une fois la crise immédiate passée, les efforts de rétablissement visent à ramener les communautés touchées à un état normal. Il s'agit notamment de réparer les infrastructures, de fournir une assistance aux particuliers et aux entreprises et de traiter les conséquences à long terme de la situation du désastre.</w:t>
      </w:r>
    </w:p>
    <w:p w14:paraId="714A1D38" w14:textId="3AE88089" w:rsidR="008F0550" w:rsidRPr="00184B1E" w:rsidRDefault="00C12233" w:rsidP="00184B1E">
      <w:pPr>
        <w:pStyle w:val="Paragraphedeliste"/>
        <w:numPr>
          <w:ilvl w:val="0"/>
          <w:numId w:val="6"/>
        </w:numPr>
        <w:spacing w:before="120"/>
        <w:ind w:left="454"/>
        <w:rPr>
          <w:rFonts w:asciiTheme="minorHAnsi" w:hAnsiTheme="minorHAnsi" w:cstheme="minorHAnsi"/>
          <w:sz w:val="24"/>
          <w:szCs w:val="24"/>
        </w:rPr>
      </w:pPr>
      <w:r w:rsidRPr="004123FD">
        <w:rPr>
          <w:rFonts w:asciiTheme="minorHAnsi" w:hAnsiTheme="minorHAnsi" w:cstheme="minorHAnsi"/>
          <w:b/>
          <w:bCs/>
          <w:sz w:val="24"/>
          <w:szCs w:val="24"/>
        </w:rPr>
        <w:t>L’Atténuation</w:t>
      </w:r>
      <w:r w:rsidRPr="004123FD">
        <w:rPr>
          <w:rFonts w:asciiTheme="minorHAnsi" w:hAnsiTheme="minorHAnsi" w:cstheme="minorHAnsi"/>
          <w:sz w:val="24"/>
          <w:szCs w:val="24"/>
        </w:rPr>
        <w:t xml:space="preserve"> : L'atténuation implique des efforts visant à réduire le risque et la gravité des catastrophes futures. Il peut s'agir de mettre en œuvre des normes de construction et des réglementations en matière d'aménagement du territoire, de mener des projets d'atténuation des risques et de sensibiliser la population à la préparation aux catastrophes</w:t>
      </w:r>
      <w:r w:rsidR="00E231BF" w:rsidRPr="004123FD">
        <w:rPr>
          <w:rFonts w:asciiTheme="minorHAnsi" w:hAnsiTheme="minorHAnsi" w:cstheme="minorHAnsi"/>
          <w:sz w:val="24"/>
          <w:szCs w:val="24"/>
        </w:rPr>
        <w:t>.</w:t>
      </w:r>
    </w:p>
    <w:p w14:paraId="39F82C0A" w14:textId="3A84A0F9" w:rsidR="003F4880" w:rsidRPr="003F4880" w:rsidRDefault="003F4880" w:rsidP="00184B1E">
      <w:pPr>
        <w:spacing w:before="120"/>
        <w:jc w:val="both"/>
        <w:rPr>
          <w:rFonts w:asciiTheme="minorHAnsi" w:hAnsiTheme="minorHAnsi" w:cstheme="minorHAnsi"/>
          <w:b/>
          <w:bCs/>
          <w:sz w:val="24"/>
          <w:szCs w:val="24"/>
          <w:lang w:eastAsia="zh-CN"/>
        </w:rPr>
      </w:pPr>
      <w:r w:rsidRPr="00941546">
        <w:rPr>
          <w:color w:val="00B050"/>
          <w:lang w:eastAsia="zh-CN"/>
        </w:rPr>
        <w:sym w:font="Wingdings 3" w:char="F084"/>
      </w:r>
      <w:r w:rsidRPr="00941546">
        <w:rPr>
          <w:rFonts w:asciiTheme="minorHAnsi" w:hAnsiTheme="minorHAnsi" w:cstheme="minorHAnsi"/>
          <w:b/>
          <w:bCs/>
          <w:color w:val="00B050"/>
          <w:sz w:val="24"/>
          <w:szCs w:val="24"/>
          <w:lang w:eastAsia="zh-CN"/>
        </w:rPr>
        <w:t xml:space="preserve"> </w:t>
      </w:r>
      <w:r>
        <w:rPr>
          <w:rFonts w:asciiTheme="minorHAnsi" w:hAnsiTheme="minorHAnsi" w:cstheme="minorHAnsi"/>
          <w:b/>
          <w:bCs/>
          <w:sz w:val="24"/>
          <w:szCs w:val="24"/>
          <w:lang w:eastAsia="zh-CN"/>
        </w:rPr>
        <w:t>Thèmes</w:t>
      </w:r>
      <w:r w:rsidRPr="003F4880">
        <w:rPr>
          <w:rFonts w:asciiTheme="minorHAnsi" w:hAnsiTheme="minorHAnsi" w:cstheme="minorHAnsi"/>
          <w:b/>
          <w:bCs/>
          <w:sz w:val="24"/>
          <w:szCs w:val="24"/>
          <w:lang w:eastAsia="zh-CN"/>
        </w:rPr>
        <w:t xml:space="preserve"> : </w:t>
      </w:r>
    </w:p>
    <w:p w14:paraId="4F820A97" w14:textId="4ADD210A" w:rsidR="008F0550" w:rsidRDefault="003F4880" w:rsidP="00184B1E">
      <w:pPr>
        <w:rPr>
          <w:rFonts w:asciiTheme="minorHAnsi" w:hAnsiTheme="minorHAnsi" w:cstheme="minorHAnsi"/>
          <w:sz w:val="24"/>
          <w:szCs w:val="24"/>
        </w:rPr>
      </w:pPr>
      <w:r w:rsidRPr="00622A4F">
        <w:rPr>
          <w:rFonts w:asciiTheme="minorHAnsi" w:hAnsiTheme="minorHAnsi" w:cstheme="minorHAnsi"/>
          <w:sz w:val="24"/>
          <w:szCs w:val="24"/>
        </w:rPr>
        <w:t>La gestion des urgences est un domaine multidisciplinaire qui fait appel à l'expertise de différentes disciplines, notamment l'administration publique, l'ingénierie, la médecine et les sciences sociales. Elle repose sur une communication, une collaboration et une coordination efficaces entre les parties prenantes afin de garantir une réponse globale et coordonnée aux situations d'urgence.</w:t>
      </w:r>
    </w:p>
    <w:p w14:paraId="123C6DC8" w14:textId="77777777" w:rsidR="007922C3" w:rsidRDefault="007922C3" w:rsidP="008F0550">
      <w:pPr>
        <w:spacing w:before="200"/>
        <w:jc w:val="both"/>
        <w:rPr>
          <w:rFonts w:asciiTheme="minorHAnsi" w:hAnsiTheme="minorHAnsi" w:cstheme="minorHAnsi"/>
          <w:b/>
          <w:bCs/>
          <w:color w:val="D60000"/>
          <w:sz w:val="24"/>
          <w:szCs w:val="24"/>
          <w:lang w:eastAsia="zh-CN"/>
        </w:rPr>
      </w:pPr>
    </w:p>
    <w:p w14:paraId="005EC32A" w14:textId="77777777" w:rsidR="007922C3" w:rsidRDefault="007922C3" w:rsidP="008F0550">
      <w:pPr>
        <w:spacing w:before="200"/>
        <w:jc w:val="both"/>
        <w:rPr>
          <w:rFonts w:asciiTheme="minorHAnsi" w:hAnsiTheme="minorHAnsi" w:cstheme="minorHAnsi"/>
          <w:b/>
          <w:bCs/>
          <w:color w:val="D60000"/>
          <w:sz w:val="24"/>
          <w:szCs w:val="24"/>
          <w:lang w:eastAsia="zh-CN"/>
        </w:rPr>
      </w:pPr>
    </w:p>
    <w:p w14:paraId="6FA4ADE3" w14:textId="2E16C9CC" w:rsidR="00703577" w:rsidRDefault="00D91AFD" w:rsidP="008F0550">
      <w:pPr>
        <w:spacing w:before="200"/>
        <w:jc w:val="both"/>
        <w:rPr>
          <w:rFonts w:asciiTheme="minorHAnsi" w:hAnsiTheme="minorHAnsi" w:cstheme="minorHAnsi"/>
          <w:b/>
          <w:bCs/>
          <w:sz w:val="24"/>
          <w:szCs w:val="24"/>
          <w:lang w:eastAsia="zh-CN"/>
        </w:rPr>
      </w:pPr>
      <w:r w:rsidRPr="00941546">
        <w:rPr>
          <w:rFonts w:asciiTheme="minorHAnsi" w:hAnsiTheme="minorHAnsi" w:cstheme="minorHAnsi"/>
          <w:b/>
          <w:bCs/>
          <w:color w:val="00B050"/>
          <w:sz w:val="24"/>
          <w:szCs w:val="24"/>
          <w:lang w:eastAsia="zh-CN"/>
        </w:rPr>
        <w:sym w:font="Wingdings 3" w:char="F084"/>
      </w:r>
      <w:r>
        <w:rPr>
          <w:rFonts w:asciiTheme="minorHAnsi" w:hAnsiTheme="minorHAnsi" w:cstheme="minorHAnsi"/>
          <w:b/>
          <w:bCs/>
          <w:color w:val="D60000"/>
          <w:sz w:val="24"/>
          <w:szCs w:val="24"/>
          <w:lang w:eastAsia="zh-CN"/>
        </w:rPr>
        <w:t xml:space="preserve"> </w:t>
      </w:r>
      <w:r>
        <w:rPr>
          <w:rFonts w:asciiTheme="minorHAnsi" w:hAnsiTheme="minorHAnsi" w:cstheme="minorHAnsi"/>
          <w:b/>
          <w:bCs/>
          <w:sz w:val="24"/>
          <w:szCs w:val="24"/>
          <w:lang w:eastAsia="zh-CN"/>
        </w:rPr>
        <w:t>Programme</w:t>
      </w:r>
      <w:r w:rsidR="00DC03E6">
        <w:rPr>
          <w:rFonts w:asciiTheme="minorHAnsi" w:hAnsiTheme="minorHAnsi" w:cstheme="minorHAnsi"/>
          <w:b/>
          <w:bCs/>
          <w:sz w:val="24"/>
          <w:szCs w:val="24"/>
          <w:lang w:eastAsia="zh-CN"/>
        </w:rPr>
        <w:t xml:space="preserve"> du 2</w:t>
      </w:r>
      <w:r w:rsidR="00762805">
        <w:rPr>
          <w:rFonts w:asciiTheme="minorHAnsi" w:hAnsiTheme="minorHAnsi" w:cstheme="minorHAnsi"/>
          <w:b/>
          <w:bCs/>
          <w:sz w:val="24"/>
          <w:szCs w:val="24"/>
          <w:lang w:eastAsia="zh-CN"/>
        </w:rPr>
        <w:t>2</w:t>
      </w:r>
      <w:r w:rsidR="00DC03E6">
        <w:rPr>
          <w:rFonts w:asciiTheme="minorHAnsi" w:hAnsiTheme="minorHAnsi" w:cstheme="minorHAnsi"/>
          <w:b/>
          <w:bCs/>
          <w:sz w:val="24"/>
          <w:szCs w:val="24"/>
          <w:lang w:eastAsia="zh-CN"/>
        </w:rPr>
        <w:t xml:space="preserve"> mai</w:t>
      </w:r>
      <w:r>
        <w:rPr>
          <w:rFonts w:asciiTheme="minorHAnsi" w:hAnsiTheme="minorHAnsi" w:cstheme="minorHAnsi"/>
          <w:b/>
          <w:bCs/>
          <w:sz w:val="24"/>
          <w:szCs w:val="24"/>
          <w:lang w:eastAsia="zh-CN"/>
        </w:rPr>
        <w:t xml:space="preserve"> : </w:t>
      </w:r>
    </w:p>
    <w:p w14:paraId="2353B905" w14:textId="1D77049E" w:rsidR="00703577" w:rsidRPr="00762805" w:rsidRDefault="00703577" w:rsidP="00762805">
      <w:pPr>
        <w:pStyle w:val="Paragraphedeliste"/>
        <w:numPr>
          <w:ilvl w:val="0"/>
          <w:numId w:val="5"/>
        </w:numPr>
        <w:jc w:val="both"/>
        <w:rPr>
          <w:rFonts w:asciiTheme="minorHAnsi" w:hAnsiTheme="minorHAnsi" w:cstheme="minorHAnsi"/>
          <w:sz w:val="24"/>
          <w:szCs w:val="24"/>
          <w:lang w:eastAsia="zh-CN"/>
        </w:rPr>
      </w:pPr>
      <w:r w:rsidRPr="00762805">
        <w:rPr>
          <w:rFonts w:asciiTheme="minorHAnsi" w:hAnsiTheme="minorHAnsi" w:cstheme="minorHAnsi"/>
          <w:sz w:val="24"/>
          <w:szCs w:val="24"/>
          <w:lang w:eastAsia="zh-CN"/>
        </w:rPr>
        <w:t>14h00 -</w:t>
      </w:r>
      <w:r w:rsidR="00762805">
        <w:rPr>
          <w:rFonts w:asciiTheme="minorHAnsi" w:hAnsiTheme="minorHAnsi" w:cstheme="minorHAnsi"/>
          <w:sz w:val="24"/>
          <w:szCs w:val="24"/>
          <w:lang w:eastAsia="zh-CN"/>
        </w:rPr>
        <w:t xml:space="preserve"> </w:t>
      </w:r>
      <w:r w:rsidRPr="00762805">
        <w:rPr>
          <w:rFonts w:asciiTheme="minorHAnsi" w:hAnsiTheme="minorHAnsi" w:cstheme="minorHAnsi"/>
          <w:sz w:val="24"/>
          <w:szCs w:val="24"/>
          <w:lang w:eastAsia="zh-CN"/>
        </w:rPr>
        <w:t>14h10 : Accueil des participants</w:t>
      </w:r>
    </w:p>
    <w:p w14:paraId="5DEDB554" w14:textId="3F0427C8" w:rsidR="00703577" w:rsidRPr="00762805" w:rsidRDefault="00703577" w:rsidP="00762805">
      <w:pPr>
        <w:pStyle w:val="Paragraphedeliste"/>
        <w:numPr>
          <w:ilvl w:val="0"/>
          <w:numId w:val="5"/>
        </w:numPr>
        <w:jc w:val="both"/>
        <w:rPr>
          <w:rFonts w:asciiTheme="minorHAnsi" w:hAnsiTheme="minorHAnsi" w:cstheme="minorHAnsi"/>
          <w:sz w:val="24"/>
          <w:szCs w:val="24"/>
          <w:lang w:eastAsia="zh-CN"/>
        </w:rPr>
      </w:pPr>
      <w:r w:rsidRPr="00762805">
        <w:rPr>
          <w:rFonts w:asciiTheme="minorHAnsi" w:hAnsiTheme="minorHAnsi" w:cstheme="minorHAnsi"/>
          <w:sz w:val="24"/>
          <w:szCs w:val="24"/>
          <w:lang w:eastAsia="zh-CN"/>
        </w:rPr>
        <w:t>14h10 -</w:t>
      </w:r>
      <w:r w:rsidR="00762805">
        <w:rPr>
          <w:rFonts w:asciiTheme="minorHAnsi" w:hAnsiTheme="minorHAnsi" w:cstheme="minorHAnsi"/>
          <w:sz w:val="24"/>
          <w:szCs w:val="24"/>
          <w:lang w:eastAsia="zh-CN"/>
        </w:rPr>
        <w:t xml:space="preserve"> </w:t>
      </w:r>
      <w:r w:rsidRPr="00762805">
        <w:rPr>
          <w:rFonts w:asciiTheme="minorHAnsi" w:hAnsiTheme="minorHAnsi" w:cstheme="minorHAnsi"/>
          <w:sz w:val="24"/>
          <w:szCs w:val="24"/>
          <w:lang w:eastAsia="zh-CN"/>
        </w:rPr>
        <w:t xml:space="preserve">14h30 : Collecte des attentes   </w:t>
      </w:r>
    </w:p>
    <w:p w14:paraId="0352406B" w14:textId="1333A315" w:rsidR="00703577" w:rsidRPr="00762805" w:rsidRDefault="00703577" w:rsidP="00762805">
      <w:pPr>
        <w:pStyle w:val="Paragraphedeliste"/>
        <w:numPr>
          <w:ilvl w:val="0"/>
          <w:numId w:val="5"/>
        </w:numPr>
        <w:jc w:val="both"/>
        <w:rPr>
          <w:rFonts w:asciiTheme="minorHAnsi" w:hAnsiTheme="minorHAnsi" w:cstheme="minorHAnsi"/>
          <w:sz w:val="24"/>
          <w:szCs w:val="24"/>
          <w:lang w:eastAsia="zh-CN"/>
        </w:rPr>
      </w:pPr>
      <w:r w:rsidRPr="00762805">
        <w:rPr>
          <w:rFonts w:asciiTheme="minorHAnsi" w:hAnsiTheme="minorHAnsi" w:cstheme="minorHAnsi"/>
          <w:sz w:val="24"/>
          <w:szCs w:val="24"/>
          <w:lang w:eastAsia="zh-CN"/>
        </w:rPr>
        <w:t>14h30 -</w:t>
      </w:r>
      <w:r w:rsidR="00762805">
        <w:rPr>
          <w:rFonts w:asciiTheme="minorHAnsi" w:hAnsiTheme="minorHAnsi" w:cstheme="minorHAnsi"/>
          <w:sz w:val="24"/>
          <w:szCs w:val="24"/>
          <w:lang w:eastAsia="zh-CN"/>
        </w:rPr>
        <w:t xml:space="preserve"> </w:t>
      </w:r>
      <w:r w:rsidRPr="00762805">
        <w:rPr>
          <w:rFonts w:asciiTheme="minorHAnsi" w:hAnsiTheme="minorHAnsi" w:cstheme="minorHAnsi"/>
          <w:sz w:val="24"/>
          <w:szCs w:val="24"/>
          <w:lang w:eastAsia="zh-CN"/>
        </w:rPr>
        <w:t xml:space="preserve">15h15 : Table ronde </w:t>
      </w:r>
      <w:r w:rsidR="00762805">
        <w:rPr>
          <w:rFonts w:asciiTheme="minorHAnsi" w:hAnsiTheme="minorHAnsi" w:cstheme="minorHAnsi"/>
          <w:sz w:val="24"/>
          <w:szCs w:val="24"/>
          <w:lang w:eastAsia="zh-CN"/>
        </w:rPr>
        <w:t>n°</w:t>
      </w:r>
      <w:r w:rsidRPr="00762805">
        <w:rPr>
          <w:rFonts w:asciiTheme="minorHAnsi" w:hAnsiTheme="minorHAnsi" w:cstheme="minorHAnsi"/>
          <w:sz w:val="24"/>
          <w:szCs w:val="24"/>
          <w:lang w:eastAsia="zh-CN"/>
        </w:rPr>
        <w:t xml:space="preserve">1  </w:t>
      </w:r>
    </w:p>
    <w:p w14:paraId="427C1607" w14:textId="7F163D1E" w:rsidR="00703577" w:rsidRPr="00762805" w:rsidRDefault="00703577" w:rsidP="00762805">
      <w:pPr>
        <w:pStyle w:val="Paragraphedeliste"/>
        <w:numPr>
          <w:ilvl w:val="0"/>
          <w:numId w:val="5"/>
        </w:numPr>
        <w:jc w:val="both"/>
        <w:rPr>
          <w:rFonts w:asciiTheme="minorHAnsi" w:hAnsiTheme="minorHAnsi" w:cstheme="minorHAnsi"/>
          <w:sz w:val="24"/>
          <w:szCs w:val="24"/>
          <w:lang w:eastAsia="zh-CN"/>
        </w:rPr>
      </w:pPr>
      <w:r w:rsidRPr="00762805">
        <w:rPr>
          <w:rFonts w:asciiTheme="minorHAnsi" w:hAnsiTheme="minorHAnsi" w:cstheme="minorHAnsi"/>
          <w:sz w:val="24"/>
          <w:szCs w:val="24"/>
          <w:lang w:eastAsia="zh-CN"/>
        </w:rPr>
        <w:t>15h15 -</w:t>
      </w:r>
      <w:r w:rsidR="00762805">
        <w:rPr>
          <w:rFonts w:asciiTheme="minorHAnsi" w:hAnsiTheme="minorHAnsi" w:cstheme="minorHAnsi"/>
          <w:sz w:val="24"/>
          <w:szCs w:val="24"/>
          <w:lang w:eastAsia="zh-CN"/>
        </w:rPr>
        <w:t xml:space="preserve"> </w:t>
      </w:r>
      <w:r w:rsidRPr="00762805">
        <w:rPr>
          <w:rFonts w:asciiTheme="minorHAnsi" w:hAnsiTheme="minorHAnsi" w:cstheme="minorHAnsi"/>
          <w:sz w:val="24"/>
          <w:szCs w:val="24"/>
          <w:lang w:eastAsia="zh-CN"/>
        </w:rPr>
        <w:t>15h30 : Débat</w:t>
      </w:r>
    </w:p>
    <w:p w14:paraId="34311924" w14:textId="7C66D966" w:rsidR="00703577" w:rsidRPr="00762805" w:rsidRDefault="00703577" w:rsidP="00762805">
      <w:pPr>
        <w:pStyle w:val="Paragraphedeliste"/>
        <w:numPr>
          <w:ilvl w:val="0"/>
          <w:numId w:val="5"/>
        </w:numPr>
        <w:jc w:val="both"/>
        <w:rPr>
          <w:rFonts w:asciiTheme="minorHAnsi" w:hAnsiTheme="minorHAnsi" w:cstheme="minorHAnsi"/>
          <w:sz w:val="24"/>
          <w:szCs w:val="24"/>
          <w:lang w:eastAsia="zh-CN"/>
        </w:rPr>
      </w:pPr>
      <w:r w:rsidRPr="00762805">
        <w:rPr>
          <w:rFonts w:asciiTheme="minorHAnsi" w:hAnsiTheme="minorHAnsi" w:cstheme="minorHAnsi"/>
          <w:sz w:val="24"/>
          <w:szCs w:val="24"/>
          <w:lang w:eastAsia="zh-CN"/>
        </w:rPr>
        <w:t>15h30 -</w:t>
      </w:r>
      <w:r w:rsidR="00762805">
        <w:rPr>
          <w:rFonts w:asciiTheme="minorHAnsi" w:hAnsiTheme="minorHAnsi" w:cstheme="minorHAnsi"/>
          <w:sz w:val="24"/>
          <w:szCs w:val="24"/>
          <w:lang w:eastAsia="zh-CN"/>
        </w:rPr>
        <w:t xml:space="preserve"> </w:t>
      </w:r>
      <w:r w:rsidRPr="00762805">
        <w:rPr>
          <w:rFonts w:asciiTheme="minorHAnsi" w:hAnsiTheme="minorHAnsi" w:cstheme="minorHAnsi"/>
          <w:sz w:val="24"/>
          <w:szCs w:val="24"/>
          <w:lang w:eastAsia="zh-CN"/>
        </w:rPr>
        <w:t>15h45 : pause</w:t>
      </w:r>
    </w:p>
    <w:p w14:paraId="5A9E5A6F" w14:textId="36DAB31D" w:rsidR="00703577" w:rsidRPr="00762805" w:rsidRDefault="00703577" w:rsidP="00762805">
      <w:pPr>
        <w:pStyle w:val="Paragraphedeliste"/>
        <w:numPr>
          <w:ilvl w:val="0"/>
          <w:numId w:val="5"/>
        </w:numPr>
        <w:jc w:val="both"/>
        <w:rPr>
          <w:rFonts w:asciiTheme="minorHAnsi" w:hAnsiTheme="minorHAnsi" w:cstheme="minorHAnsi"/>
          <w:sz w:val="24"/>
          <w:szCs w:val="24"/>
          <w:lang w:eastAsia="zh-CN"/>
        </w:rPr>
      </w:pPr>
      <w:r w:rsidRPr="00762805">
        <w:rPr>
          <w:rFonts w:asciiTheme="minorHAnsi" w:hAnsiTheme="minorHAnsi" w:cstheme="minorHAnsi"/>
          <w:sz w:val="24"/>
          <w:szCs w:val="24"/>
          <w:lang w:eastAsia="zh-CN"/>
        </w:rPr>
        <w:t>15h45 -</w:t>
      </w:r>
      <w:r w:rsidR="00762805">
        <w:rPr>
          <w:rFonts w:asciiTheme="minorHAnsi" w:hAnsiTheme="minorHAnsi" w:cstheme="minorHAnsi"/>
          <w:sz w:val="24"/>
          <w:szCs w:val="24"/>
          <w:lang w:eastAsia="zh-CN"/>
        </w:rPr>
        <w:t xml:space="preserve"> </w:t>
      </w:r>
      <w:r w:rsidRPr="00762805">
        <w:rPr>
          <w:rFonts w:asciiTheme="minorHAnsi" w:hAnsiTheme="minorHAnsi" w:cstheme="minorHAnsi"/>
          <w:sz w:val="24"/>
          <w:szCs w:val="24"/>
          <w:lang w:eastAsia="zh-CN"/>
        </w:rPr>
        <w:t xml:space="preserve">16h15 : Table ronde </w:t>
      </w:r>
      <w:r w:rsidR="00762805">
        <w:rPr>
          <w:rFonts w:asciiTheme="minorHAnsi" w:hAnsiTheme="minorHAnsi" w:cstheme="minorHAnsi"/>
          <w:sz w:val="24"/>
          <w:szCs w:val="24"/>
          <w:lang w:eastAsia="zh-CN"/>
        </w:rPr>
        <w:t>n°</w:t>
      </w:r>
      <w:r w:rsidRPr="00762805">
        <w:rPr>
          <w:rFonts w:asciiTheme="minorHAnsi" w:hAnsiTheme="minorHAnsi" w:cstheme="minorHAnsi"/>
          <w:sz w:val="24"/>
          <w:szCs w:val="24"/>
          <w:lang w:eastAsia="zh-CN"/>
        </w:rPr>
        <w:t xml:space="preserve">2  </w:t>
      </w:r>
    </w:p>
    <w:p w14:paraId="080044CC" w14:textId="5025026B" w:rsidR="00703577" w:rsidRPr="00762805" w:rsidRDefault="00703577" w:rsidP="00762805">
      <w:pPr>
        <w:pStyle w:val="Paragraphedeliste"/>
        <w:numPr>
          <w:ilvl w:val="0"/>
          <w:numId w:val="5"/>
        </w:numPr>
        <w:jc w:val="both"/>
        <w:rPr>
          <w:rFonts w:asciiTheme="minorHAnsi" w:hAnsiTheme="minorHAnsi" w:cstheme="minorHAnsi"/>
          <w:sz w:val="24"/>
          <w:szCs w:val="24"/>
          <w:lang w:eastAsia="zh-CN"/>
        </w:rPr>
      </w:pPr>
      <w:r w:rsidRPr="00762805">
        <w:rPr>
          <w:rFonts w:asciiTheme="minorHAnsi" w:hAnsiTheme="minorHAnsi" w:cstheme="minorHAnsi"/>
          <w:sz w:val="24"/>
          <w:szCs w:val="24"/>
          <w:lang w:eastAsia="zh-CN"/>
        </w:rPr>
        <w:t>16h15 -</w:t>
      </w:r>
      <w:r w:rsidR="00762805">
        <w:rPr>
          <w:rFonts w:asciiTheme="minorHAnsi" w:hAnsiTheme="minorHAnsi" w:cstheme="minorHAnsi"/>
          <w:sz w:val="24"/>
          <w:szCs w:val="24"/>
          <w:lang w:eastAsia="zh-CN"/>
        </w:rPr>
        <w:t xml:space="preserve"> </w:t>
      </w:r>
      <w:r w:rsidRPr="00762805">
        <w:rPr>
          <w:rFonts w:asciiTheme="minorHAnsi" w:hAnsiTheme="minorHAnsi" w:cstheme="minorHAnsi"/>
          <w:sz w:val="24"/>
          <w:szCs w:val="24"/>
          <w:lang w:eastAsia="zh-CN"/>
        </w:rPr>
        <w:t xml:space="preserve">16h30 : Débat </w:t>
      </w:r>
    </w:p>
    <w:p w14:paraId="3EA72CA6" w14:textId="52C26F56" w:rsidR="00ED4B1B" w:rsidRPr="008F0550" w:rsidRDefault="00703577" w:rsidP="008F0550">
      <w:pPr>
        <w:pStyle w:val="Paragraphedeliste"/>
        <w:numPr>
          <w:ilvl w:val="0"/>
          <w:numId w:val="5"/>
        </w:numPr>
        <w:jc w:val="both"/>
        <w:rPr>
          <w:rFonts w:asciiTheme="minorHAnsi" w:hAnsiTheme="minorHAnsi" w:cstheme="minorHAnsi"/>
          <w:sz w:val="24"/>
          <w:szCs w:val="24"/>
          <w:lang w:eastAsia="zh-CN"/>
        </w:rPr>
      </w:pPr>
      <w:r w:rsidRPr="00762805">
        <w:rPr>
          <w:rFonts w:asciiTheme="minorHAnsi" w:hAnsiTheme="minorHAnsi" w:cstheme="minorHAnsi"/>
          <w:sz w:val="24"/>
          <w:szCs w:val="24"/>
          <w:lang w:eastAsia="zh-CN"/>
        </w:rPr>
        <w:t>16h30</w:t>
      </w:r>
      <w:r w:rsidR="00762805" w:rsidRPr="00762805">
        <w:rPr>
          <w:rFonts w:asciiTheme="minorHAnsi" w:hAnsiTheme="minorHAnsi" w:cstheme="minorHAnsi"/>
          <w:sz w:val="24"/>
          <w:szCs w:val="24"/>
          <w:lang w:eastAsia="zh-CN"/>
        </w:rPr>
        <w:t xml:space="preserve"> -</w:t>
      </w:r>
      <w:r w:rsidR="00762805">
        <w:rPr>
          <w:rFonts w:asciiTheme="minorHAnsi" w:hAnsiTheme="minorHAnsi" w:cstheme="minorHAnsi"/>
          <w:sz w:val="24"/>
          <w:szCs w:val="24"/>
          <w:lang w:eastAsia="zh-CN"/>
        </w:rPr>
        <w:t xml:space="preserve"> </w:t>
      </w:r>
      <w:r w:rsidRPr="00762805">
        <w:rPr>
          <w:rFonts w:asciiTheme="minorHAnsi" w:hAnsiTheme="minorHAnsi" w:cstheme="minorHAnsi"/>
          <w:sz w:val="24"/>
          <w:szCs w:val="24"/>
          <w:lang w:eastAsia="zh-CN"/>
        </w:rPr>
        <w:t>17</w:t>
      </w:r>
      <w:r w:rsidR="00762805">
        <w:rPr>
          <w:rFonts w:asciiTheme="minorHAnsi" w:hAnsiTheme="minorHAnsi" w:cstheme="minorHAnsi"/>
          <w:sz w:val="24"/>
          <w:szCs w:val="24"/>
          <w:lang w:eastAsia="zh-CN"/>
        </w:rPr>
        <w:t>h</w:t>
      </w:r>
      <w:r w:rsidRPr="00762805">
        <w:rPr>
          <w:rFonts w:asciiTheme="minorHAnsi" w:hAnsiTheme="minorHAnsi" w:cstheme="minorHAnsi"/>
          <w:sz w:val="24"/>
          <w:szCs w:val="24"/>
          <w:lang w:eastAsia="zh-CN"/>
        </w:rPr>
        <w:t>00</w:t>
      </w:r>
      <w:r w:rsidR="00762805">
        <w:rPr>
          <w:rFonts w:asciiTheme="minorHAnsi" w:hAnsiTheme="minorHAnsi" w:cstheme="minorHAnsi"/>
          <w:sz w:val="24"/>
          <w:szCs w:val="24"/>
          <w:lang w:eastAsia="zh-CN"/>
        </w:rPr>
        <w:t xml:space="preserve"> : </w:t>
      </w:r>
      <w:r w:rsidRPr="00762805">
        <w:rPr>
          <w:rFonts w:asciiTheme="minorHAnsi" w:hAnsiTheme="minorHAnsi" w:cstheme="minorHAnsi"/>
          <w:sz w:val="24"/>
          <w:szCs w:val="24"/>
          <w:lang w:eastAsia="zh-CN"/>
        </w:rPr>
        <w:t>Signature de convention</w:t>
      </w:r>
    </w:p>
    <w:p w14:paraId="5BF76886" w14:textId="2402F3FE" w:rsidR="008678FB" w:rsidRDefault="008B0B32" w:rsidP="008F0550">
      <w:pPr>
        <w:autoSpaceDE w:val="0"/>
        <w:autoSpaceDN w:val="0"/>
        <w:snapToGrid w:val="0"/>
        <w:spacing w:before="200" w:line="276" w:lineRule="auto"/>
        <w:jc w:val="both"/>
        <w:rPr>
          <w:rFonts w:asciiTheme="minorHAnsi" w:hAnsiTheme="minorHAnsi" w:cstheme="minorHAnsi"/>
          <w:b/>
          <w:bCs/>
          <w:sz w:val="24"/>
          <w:szCs w:val="24"/>
          <w:lang w:eastAsia="zh-CN"/>
        </w:rPr>
      </w:pPr>
      <w:r w:rsidRPr="00941546">
        <w:rPr>
          <w:rFonts w:asciiTheme="minorHAnsi" w:hAnsiTheme="minorHAnsi" w:cstheme="minorHAnsi"/>
          <w:b/>
          <w:bCs/>
          <w:color w:val="00B050"/>
          <w:sz w:val="24"/>
          <w:szCs w:val="24"/>
          <w:lang w:eastAsia="zh-CN"/>
        </w:rPr>
        <w:sym w:font="Wingdings 3" w:char="F084"/>
      </w:r>
      <w:r>
        <w:rPr>
          <w:rFonts w:asciiTheme="minorHAnsi" w:hAnsiTheme="minorHAnsi" w:cstheme="minorHAnsi"/>
          <w:b/>
          <w:bCs/>
          <w:sz w:val="24"/>
          <w:szCs w:val="24"/>
          <w:lang w:eastAsia="zh-CN"/>
        </w:rPr>
        <w:t xml:space="preserve"> </w:t>
      </w:r>
      <w:r w:rsidR="008678FB">
        <w:rPr>
          <w:rFonts w:asciiTheme="minorHAnsi" w:hAnsiTheme="minorHAnsi" w:cstheme="minorHAnsi"/>
          <w:b/>
          <w:bCs/>
          <w:sz w:val="24"/>
          <w:szCs w:val="24"/>
          <w:lang w:eastAsia="zh-CN"/>
        </w:rPr>
        <w:t>Intervenants :</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11"/>
        <w:gridCol w:w="9155"/>
      </w:tblGrid>
      <w:tr w:rsidR="009E4371" w14:paraId="41270314" w14:textId="77777777" w:rsidTr="005E09FA">
        <w:trPr>
          <w:trHeight w:val="1542"/>
        </w:trPr>
        <w:tc>
          <w:tcPr>
            <w:tcW w:w="1311" w:type="dxa"/>
          </w:tcPr>
          <w:p w14:paraId="68485D63" w14:textId="0875C318" w:rsidR="009E4371" w:rsidRDefault="00631850" w:rsidP="008678FB">
            <w:pPr>
              <w:autoSpaceDE w:val="0"/>
              <w:autoSpaceDN w:val="0"/>
              <w:snapToGrid w:val="0"/>
              <w:spacing w:before="120" w:line="276" w:lineRule="auto"/>
              <w:jc w:val="both"/>
              <w:rPr>
                <w:rFonts w:asciiTheme="minorHAnsi" w:hAnsiTheme="minorHAnsi" w:cstheme="minorHAnsi"/>
                <w:sz w:val="24"/>
                <w:szCs w:val="24"/>
                <w:lang w:eastAsia="zh-CN"/>
              </w:rPr>
            </w:pPr>
            <w:r w:rsidRPr="00AC12EC">
              <w:rPr>
                <w:rFonts w:asciiTheme="majorBidi" w:hAnsiTheme="majorBidi" w:cstheme="majorBidi"/>
                <w:b/>
                <w:bCs/>
                <w:noProof/>
              </w:rPr>
              <w:drawing>
                <wp:inline distT="0" distB="0" distL="0" distR="0" wp14:anchorId="28CA2153" wp14:editId="6165CD50">
                  <wp:extent cx="650875" cy="807085"/>
                  <wp:effectExtent l="0" t="0" r="0" b="0"/>
                  <wp:docPr id="1522173204" name="Image 6">
                    <a:extLst xmlns:a="http://schemas.openxmlformats.org/drawingml/2006/main">
                      <a:ext uri="{FF2B5EF4-FFF2-40B4-BE49-F238E27FC236}">
                        <a16:creationId xmlns:a16="http://schemas.microsoft.com/office/drawing/2014/main" id="{1FC2D3D3-FF8A-189B-3205-5B3B62F6F24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6">
                            <a:extLst>
                              <a:ext uri="{FF2B5EF4-FFF2-40B4-BE49-F238E27FC236}">
                                <a16:creationId xmlns:a16="http://schemas.microsoft.com/office/drawing/2014/main" id="{1FC2D3D3-FF8A-189B-3205-5B3B62F6F24D}"/>
                              </a:ext>
                            </a:extLst>
                          </pic:cNvPr>
                          <pic:cNvPicPr>
                            <a:picLocks noChangeAspect="1"/>
                          </pic:cNvPicPr>
                        </pic:nvPicPr>
                        <pic:blipFill rotWithShape="1">
                          <a:blip r:embed="rId8" cstate="print">
                            <a:extLst>
                              <a:ext uri="{28A0092B-C50C-407E-A947-70E740481C1C}">
                                <a14:useLocalDpi xmlns:a14="http://schemas.microsoft.com/office/drawing/2010/main" val="0"/>
                              </a:ext>
                            </a:extLst>
                          </a:blip>
                          <a:srcRect l="14783" t="11810" r="52224" b="55371"/>
                          <a:stretch/>
                        </pic:blipFill>
                        <pic:spPr>
                          <a:xfrm>
                            <a:off x="0" y="0"/>
                            <a:ext cx="650875" cy="807085"/>
                          </a:xfrm>
                          <a:prstGeom prst="rect">
                            <a:avLst/>
                          </a:prstGeom>
                        </pic:spPr>
                      </pic:pic>
                    </a:graphicData>
                  </a:graphic>
                </wp:inline>
              </w:drawing>
            </w:r>
          </w:p>
        </w:tc>
        <w:tc>
          <w:tcPr>
            <w:tcW w:w="9155" w:type="dxa"/>
          </w:tcPr>
          <w:p w14:paraId="483C42BD" w14:textId="278D84FC" w:rsidR="00631850" w:rsidRPr="00631850" w:rsidRDefault="00631850" w:rsidP="00631850">
            <w:pPr>
              <w:rPr>
                <w:rFonts w:asciiTheme="minorHAnsi" w:hAnsiTheme="minorHAnsi" w:cstheme="minorHAnsi"/>
                <w:b/>
                <w:bCs/>
                <w:sz w:val="22"/>
                <w:szCs w:val="22"/>
                <w:lang w:eastAsia="zh-CN"/>
              </w:rPr>
            </w:pPr>
            <w:r w:rsidRPr="00631850">
              <w:rPr>
                <w:rFonts w:asciiTheme="minorHAnsi" w:hAnsiTheme="minorHAnsi" w:cstheme="minorHAnsi"/>
                <w:b/>
                <w:bCs/>
                <w:sz w:val="22"/>
                <w:szCs w:val="22"/>
                <w:lang w:eastAsia="zh-CN"/>
              </w:rPr>
              <w:t xml:space="preserve">Mohamed MASTERE PhD </w:t>
            </w:r>
          </w:p>
          <w:p w14:paraId="6516969D" w14:textId="6EE9A508" w:rsidR="003665C3" w:rsidRDefault="00631850" w:rsidP="00631850">
            <w:pPr>
              <w:jc w:val="both"/>
              <w:rPr>
                <w:rFonts w:asciiTheme="minorHAnsi" w:hAnsiTheme="minorHAnsi" w:cstheme="minorHAnsi"/>
                <w:sz w:val="22"/>
                <w:szCs w:val="22"/>
                <w:lang w:eastAsia="zh-CN"/>
              </w:rPr>
            </w:pPr>
            <w:r w:rsidRPr="00631850">
              <w:rPr>
                <w:rFonts w:asciiTheme="minorHAnsi" w:hAnsiTheme="minorHAnsi" w:cstheme="minorHAnsi"/>
                <w:sz w:val="22"/>
                <w:szCs w:val="22"/>
                <w:lang w:eastAsia="zh-CN"/>
              </w:rPr>
              <w:t>PES à l'Université Mohammed V de Rabat, où il est Directeur de l'Institut Scientifique</w:t>
            </w:r>
          </w:p>
          <w:p w14:paraId="587BFD6A" w14:textId="146D1EB7" w:rsidR="00631850" w:rsidRPr="00631850" w:rsidRDefault="00631850" w:rsidP="00631850">
            <w:pPr>
              <w:jc w:val="both"/>
              <w:rPr>
                <w:rFonts w:asciiTheme="minorHAnsi" w:hAnsiTheme="minorHAnsi" w:cstheme="minorHAnsi"/>
                <w:sz w:val="22"/>
                <w:szCs w:val="22"/>
                <w:lang w:eastAsia="zh-CN"/>
              </w:rPr>
            </w:pPr>
            <w:r w:rsidRPr="00631850">
              <w:rPr>
                <w:rFonts w:asciiTheme="minorHAnsi" w:hAnsiTheme="minorHAnsi" w:cstheme="minorHAnsi"/>
                <w:sz w:val="22"/>
                <w:szCs w:val="22"/>
                <w:lang w:eastAsia="zh-CN"/>
              </w:rPr>
              <w:t>Professeur associé à l’Université de Caen Normandie, France et à l’Université Internationale de Rabat</w:t>
            </w:r>
          </w:p>
          <w:p w14:paraId="3B337BF4" w14:textId="3940213B" w:rsidR="009E4371" w:rsidRPr="00631850" w:rsidRDefault="00631850" w:rsidP="003665C3">
            <w:pPr>
              <w:jc w:val="both"/>
              <w:rPr>
                <w:rFonts w:asciiTheme="minorHAnsi" w:hAnsiTheme="minorHAnsi" w:cstheme="minorHAnsi"/>
                <w:sz w:val="22"/>
                <w:szCs w:val="22"/>
                <w:lang w:eastAsia="zh-CN"/>
              </w:rPr>
            </w:pPr>
            <w:r w:rsidRPr="00631850">
              <w:rPr>
                <w:rFonts w:asciiTheme="minorHAnsi" w:hAnsiTheme="minorHAnsi" w:cstheme="minorHAnsi"/>
                <w:sz w:val="22"/>
                <w:szCs w:val="22"/>
                <w:lang w:eastAsia="zh-CN"/>
              </w:rPr>
              <w:t xml:space="preserve">Expert auprès de la Banque </w:t>
            </w:r>
            <w:r w:rsidR="003665C3">
              <w:rPr>
                <w:rFonts w:asciiTheme="minorHAnsi" w:hAnsiTheme="minorHAnsi" w:cstheme="minorHAnsi"/>
                <w:sz w:val="22"/>
                <w:szCs w:val="22"/>
                <w:lang w:eastAsia="zh-CN"/>
              </w:rPr>
              <w:t>M</w:t>
            </w:r>
            <w:r w:rsidRPr="00631850">
              <w:rPr>
                <w:rFonts w:asciiTheme="minorHAnsi" w:hAnsiTheme="minorHAnsi" w:cstheme="minorHAnsi"/>
                <w:sz w:val="22"/>
                <w:szCs w:val="22"/>
                <w:lang w:eastAsia="zh-CN"/>
              </w:rPr>
              <w:t xml:space="preserve">ondiale et de l'Organisation de </w:t>
            </w:r>
            <w:r w:rsidR="003665C3">
              <w:rPr>
                <w:rFonts w:asciiTheme="minorHAnsi" w:hAnsiTheme="minorHAnsi" w:cstheme="minorHAnsi"/>
                <w:sz w:val="22"/>
                <w:szCs w:val="22"/>
                <w:lang w:eastAsia="zh-CN"/>
              </w:rPr>
              <w:t>C</w:t>
            </w:r>
            <w:r w:rsidRPr="00631850">
              <w:rPr>
                <w:rFonts w:asciiTheme="minorHAnsi" w:hAnsiTheme="minorHAnsi" w:cstheme="minorHAnsi"/>
                <w:sz w:val="22"/>
                <w:szCs w:val="22"/>
                <w:lang w:eastAsia="zh-CN"/>
              </w:rPr>
              <w:t xml:space="preserve">oopération et de </w:t>
            </w:r>
            <w:r w:rsidR="003665C3">
              <w:rPr>
                <w:rFonts w:asciiTheme="minorHAnsi" w:hAnsiTheme="minorHAnsi" w:cstheme="minorHAnsi"/>
                <w:sz w:val="22"/>
                <w:szCs w:val="22"/>
                <w:lang w:eastAsia="zh-CN"/>
              </w:rPr>
              <w:t>D</w:t>
            </w:r>
            <w:r w:rsidRPr="00631850">
              <w:rPr>
                <w:rFonts w:asciiTheme="minorHAnsi" w:hAnsiTheme="minorHAnsi" w:cstheme="minorHAnsi"/>
                <w:sz w:val="22"/>
                <w:szCs w:val="22"/>
                <w:lang w:eastAsia="zh-CN"/>
              </w:rPr>
              <w:t>éveloppement économiques</w:t>
            </w:r>
            <w:r w:rsidR="003665C3">
              <w:rPr>
                <w:rFonts w:asciiTheme="minorHAnsi" w:hAnsiTheme="minorHAnsi" w:cstheme="minorHAnsi"/>
                <w:sz w:val="22"/>
                <w:szCs w:val="22"/>
                <w:lang w:eastAsia="zh-CN"/>
              </w:rPr>
              <w:t xml:space="preserve">, </w:t>
            </w:r>
            <w:r w:rsidRPr="00631850">
              <w:rPr>
                <w:rFonts w:asciiTheme="minorHAnsi" w:hAnsiTheme="minorHAnsi" w:cstheme="minorHAnsi"/>
                <w:sz w:val="22"/>
                <w:szCs w:val="22"/>
                <w:lang w:eastAsia="zh-CN"/>
              </w:rPr>
              <w:t>Président de l'Organisation Africaine d'Etudes et de Recherches sur les Risques.</w:t>
            </w:r>
          </w:p>
        </w:tc>
      </w:tr>
      <w:tr w:rsidR="009E4371" w14:paraId="12182661" w14:textId="77777777" w:rsidTr="005E09FA">
        <w:tc>
          <w:tcPr>
            <w:tcW w:w="1311" w:type="dxa"/>
          </w:tcPr>
          <w:p w14:paraId="10ADDC07" w14:textId="1C78891A" w:rsidR="009E4371" w:rsidRDefault="00631850" w:rsidP="008678FB">
            <w:pPr>
              <w:autoSpaceDE w:val="0"/>
              <w:autoSpaceDN w:val="0"/>
              <w:snapToGrid w:val="0"/>
              <w:spacing w:before="120" w:line="276" w:lineRule="auto"/>
              <w:jc w:val="both"/>
              <w:rPr>
                <w:rFonts w:asciiTheme="minorHAnsi" w:hAnsiTheme="minorHAnsi" w:cstheme="minorHAnsi"/>
                <w:sz w:val="24"/>
                <w:szCs w:val="24"/>
                <w:lang w:eastAsia="zh-CN"/>
              </w:rPr>
            </w:pPr>
            <w:r w:rsidRPr="00122B7A">
              <w:rPr>
                <w:rFonts w:asciiTheme="majorBidi" w:hAnsiTheme="majorBidi" w:cstheme="majorBidi"/>
                <w:b/>
                <w:bCs/>
                <w:noProof/>
              </w:rPr>
              <w:drawing>
                <wp:inline distT="0" distB="0" distL="0" distR="0" wp14:anchorId="57307AFE" wp14:editId="460B0CED">
                  <wp:extent cx="638764" cy="781050"/>
                  <wp:effectExtent l="0" t="0" r="9525" b="0"/>
                  <wp:docPr id="46926917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9269178" name="Image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669600" cy="818755"/>
                          </a:xfrm>
                          <a:prstGeom prst="rect">
                            <a:avLst/>
                          </a:prstGeom>
                        </pic:spPr>
                      </pic:pic>
                    </a:graphicData>
                  </a:graphic>
                </wp:inline>
              </w:drawing>
            </w:r>
          </w:p>
        </w:tc>
        <w:tc>
          <w:tcPr>
            <w:tcW w:w="9155" w:type="dxa"/>
          </w:tcPr>
          <w:p w14:paraId="05846B45" w14:textId="77777777" w:rsidR="009E4371" w:rsidRPr="002F525E" w:rsidRDefault="00631850" w:rsidP="002F525E">
            <w:pPr>
              <w:jc w:val="both"/>
              <w:rPr>
                <w:rFonts w:asciiTheme="minorHAnsi" w:hAnsiTheme="minorHAnsi" w:cstheme="minorHAnsi"/>
                <w:b/>
                <w:bCs/>
                <w:sz w:val="22"/>
                <w:szCs w:val="22"/>
                <w:lang w:eastAsia="zh-CN"/>
              </w:rPr>
            </w:pPr>
            <w:r w:rsidRPr="002F525E">
              <w:rPr>
                <w:rFonts w:asciiTheme="minorHAnsi" w:hAnsiTheme="minorHAnsi" w:cstheme="minorHAnsi"/>
                <w:b/>
                <w:bCs/>
                <w:sz w:val="22"/>
                <w:szCs w:val="22"/>
                <w:lang w:eastAsia="zh-CN"/>
              </w:rPr>
              <w:t>Gabriel Hakim Benmmoussa CFO, MS</w:t>
            </w:r>
          </w:p>
          <w:p w14:paraId="78DEB023" w14:textId="6C1595DA" w:rsidR="002F525E" w:rsidRPr="002F525E" w:rsidRDefault="002F525E" w:rsidP="005E09FA">
            <w:pPr>
              <w:rPr>
                <w:rFonts w:asciiTheme="minorHAnsi" w:hAnsiTheme="minorHAnsi" w:cstheme="minorHAnsi"/>
                <w:sz w:val="22"/>
                <w:szCs w:val="22"/>
                <w:lang w:eastAsia="zh-CN"/>
              </w:rPr>
            </w:pPr>
            <w:r w:rsidRPr="002F525E">
              <w:rPr>
                <w:rFonts w:asciiTheme="minorHAnsi" w:hAnsiTheme="minorHAnsi" w:cstheme="minorHAnsi"/>
                <w:sz w:val="22"/>
                <w:szCs w:val="22"/>
                <w:lang w:eastAsia="zh-CN"/>
              </w:rPr>
              <w:t>Directeur Général Commandant des Services d'Incendie et de SAMU</w:t>
            </w:r>
            <w:r w:rsidR="003665C3">
              <w:rPr>
                <w:rFonts w:asciiTheme="minorHAnsi" w:hAnsiTheme="minorHAnsi" w:cstheme="minorHAnsi"/>
                <w:sz w:val="22"/>
                <w:szCs w:val="22"/>
                <w:lang w:eastAsia="zh-CN"/>
              </w:rPr>
              <w:t xml:space="preserve">, </w:t>
            </w:r>
            <w:r w:rsidRPr="002F525E">
              <w:rPr>
                <w:rFonts w:asciiTheme="minorHAnsi" w:hAnsiTheme="minorHAnsi" w:cstheme="minorHAnsi"/>
                <w:sz w:val="22"/>
                <w:szCs w:val="22"/>
                <w:lang w:eastAsia="zh-CN"/>
              </w:rPr>
              <w:t>Géorgie, États-Unis</w:t>
            </w:r>
            <w:r w:rsidRPr="002F525E">
              <w:rPr>
                <w:rFonts w:asciiTheme="minorHAnsi" w:hAnsiTheme="minorHAnsi" w:cstheme="minorHAnsi"/>
                <w:sz w:val="22"/>
                <w:szCs w:val="22"/>
                <w:lang w:eastAsia="zh-CN"/>
              </w:rPr>
              <w:br/>
              <w:t xml:space="preserve">Professeur BIDMC </w:t>
            </w:r>
            <w:proofErr w:type="spellStart"/>
            <w:r w:rsidRPr="002F525E">
              <w:rPr>
                <w:rFonts w:asciiTheme="minorHAnsi" w:hAnsiTheme="minorHAnsi" w:cstheme="minorHAnsi"/>
                <w:sz w:val="22"/>
                <w:szCs w:val="22"/>
                <w:lang w:eastAsia="zh-CN"/>
              </w:rPr>
              <w:t>Disaster</w:t>
            </w:r>
            <w:proofErr w:type="spellEnd"/>
            <w:r w:rsidRPr="002F525E">
              <w:rPr>
                <w:rFonts w:asciiTheme="minorHAnsi" w:hAnsiTheme="minorHAnsi" w:cstheme="minorHAnsi"/>
                <w:sz w:val="22"/>
                <w:szCs w:val="22"/>
                <w:lang w:eastAsia="zh-CN"/>
              </w:rPr>
              <w:t xml:space="preserve"> </w:t>
            </w:r>
            <w:proofErr w:type="spellStart"/>
            <w:r w:rsidRPr="002F525E">
              <w:rPr>
                <w:rFonts w:asciiTheme="minorHAnsi" w:hAnsiTheme="minorHAnsi" w:cstheme="minorHAnsi"/>
                <w:sz w:val="22"/>
                <w:szCs w:val="22"/>
                <w:lang w:eastAsia="zh-CN"/>
              </w:rPr>
              <w:t>Medicine</w:t>
            </w:r>
            <w:proofErr w:type="spellEnd"/>
            <w:r w:rsidRPr="002F525E">
              <w:rPr>
                <w:rFonts w:asciiTheme="minorHAnsi" w:hAnsiTheme="minorHAnsi" w:cstheme="minorHAnsi"/>
                <w:sz w:val="22"/>
                <w:szCs w:val="22"/>
                <w:lang w:eastAsia="zh-CN"/>
              </w:rPr>
              <w:t xml:space="preserve"> </w:t>
            </w:r>
            <w:proofErr w:type="spellStart"/>
            <w:r w:rsidRPr="002F525E">
              <w:rPr>
                <w:rFonts w:asciiTheme="minorHAnsi" w:hAnsiTheme="minorHAnsi" w:cstheme="minorHAnsi"/>
                <w:sz w:val="22"/>
                <w:szCs w:val="22"/>
                <w:lang w:eastAsia="zh-CN"/>
              </w:rPr>
              <w:t>Fellowship</w:t>
            </w:r>
            <w:proofErr w:type="spellEnd"/>
            <w:r w:rsidRPr="002F525E">
              <w:rPr>
                <w:rFonts w:asciiTheme="minorHAnsi" w:hAnsiTheme="minorHAnsi" w:cstheme="minorHAnsi"/>
                <w:sz w:val="22"/>
                <w:szCs w:val="22"/>
                <w:lang w:eastAsia="zh-CN"/>
              </w:rPr>
              <w:t xml:space="preserve"> Harvard </w:t>
            </w:r>
            <w:proofErr w:type="spellStart"/>
            <w:r w:rsidRPr="002F525E">
              <w:rPr>
                <w:rFonts w:asciiTheme="minorHAnsi" w:hAnsiTheme="minorHAnsi" w:cstheme="minorHAnsi"/>
                <w:sz w:val="22"/>
                <w:szCs w:val="22"/>
                <w:lang w:eastAsia="zh-CN"/>
              </w:rPr>
              <w:t>Medical</w:t>
            </w:r>
            <w:proofErr w:type="spellEnd"/>
            <w:r w:rsidRPr="002F525E">
              <w:rPr>
                <w:rFonts w:asciiTheme="minorHAnsi" w:hAnsiTheme="minorHAnsi" w:cstheme="minorHAnsi"/>
                <w:sz w:val="22"/>
                <w:szCs w:val="22"/>
                <w:lang w:eastAsia="zh-CN"/>
              </w:rPr>
              <w:t xml:space="preserve"> </w:t>
            </w:r>
            <w:proofErr w:type="spellStart"/>
            <w:r w:rsidRPr="002F525E">
              <w:rPr>
                <w:rFonts w:asciiTheme="minorHAnsi" w:hAnsiTheme="minorHAnsi" w:cstheme="minorHAnsi"/>
                <w:sz w:val="22"/>
                <w:szCs w:val="22"/>
                <w:lang w:eastAsia="zh-CN"/>
              </w:rPr>
              <w:t>Faculty</w:t>
            </w:r>
            <w:proofErr w:type="spellEnd"/>
            <w:r w:rsidRPr="002F525E">
              <w:rPr>
                <w:rFonts w:asciiTheme="minorHAnsi" w:hAnsiTheme="minorHAnsi" w:cstheme="minorHAnsi"/>
                <w:sz w:val="22"/>
                <w:szCs w:val="22"/>
                <w:lang w:eastAsia="zh-CN"/>
              </w:rPr>
              <w:t xml:space="preserve"> </w:t>
            </w:r>
            <w:proofErr w:type="spellStart"/>
            <w:r w:rsidRPr="002F525E">
              <w:rPr>
                <w:rFonts w:asciiTheme="minorHAnsi" w:hAnsiTheme="minorHAnsi" w:cstheme="minorHAnsi"/>
                <w:sz w:val="22"/>
                <w:szCs w:val="22"/>
                <w:lang w:eastAsia="zh-CN"/>
              </w:rPr>
              <w:t>Physicians</w:t>
            </w:r>
            <w:proofErr w:type="spellEnd"/>
            <w:r w:rsidRPr="002F525E">
              <w:rPr>
                <w:rFonts w:asciiTheme="minorHAnsi" w:hAnsiTheme="minorHAnsi" w:cstheme="minorHAnsi"/>
                <w:sz w:val="22"/>
                <w:szCs w:val="22"/>
                <w:lang w:eastAsia="zh-CN"/>
              </w:rPr>
              <w:br/>
              <w:t>Expert Gestion des Catastrophe</w:t>
            </w:r>
            <w:r w:rsidR="005E09FA">
              <w:rPr>
                <w:rFonts w:asciiTheme="minorHAnsi" w:hAnsiTheme="minorHAnsi" w:cstheme="minorHAnsi"/>
                <w:sz w:val="22"/>
                <w:szCs w:val="22"/>
                <w:lang w:eastAsia="zh-CN"/>
              </w:rPr>
              <w:t>s</w:t>
            </w:r>
          </w:p>
        </w:tc>
      </w:tr>
      <w:tr w:rsidR="009E4371" w14:paraId="3B4970F7" w14:textId="77777777" w:rsidTr="005E09FA">
        <w:tc>
          <w:tcPr>
            <w:tcW w:w="1311" w:type="dxa"/>
          </w:tcPr>
          <w:p w14:paraId="43850DDC" w14:textId="279E7BC6" w:rsidR="009E4371" w:rsidRDefault="005E09FA" w:rsidP="005E09FA">
            <w:pPr>
              <w:autoSpaceDE w:val="0"/>
              <w:autoSpaceDN w:val="0"/>
              <w:snapToGrid w:val="0"/>
              <w:spacing w:before="120" w:line="276" w:lineRule="auto"/>
              <w:rPr>
                <w:rFonts w:asciiTheme="minorHAnsi" w:hAnsiTheme="minorHAnsi" w:cstheme="minorHAnsi"/>
                <w:sz w:val="24"/>
                <w:szCs w:val="24"/>
                <w:lang w:eastAsia="zh-CN"/>
              </w:rPr>
            </w:pPr>
            <w:r w:rsidRPr="00122B7A">
              <w:rPr>
                <w:rFonts w:asciiTheme="majorBidi" w:hAnsiTheme="majorBidi" w:cstheme="majorBidi"/>
                <w:b/>
                <w:bCs/>
                <w:noProof/>
              </w:rPr>
              <w:drawing>
                <wp:inline distT="0" distB="0" distL="0" distR="0" wp14:anchorId="05FF2DCE" wp14:editId="298CE744">
                  <wp:extent cx="664210" cy="613924"/>
                  <wp:effectExtent l="0" t="0" r="2540" b="0"/>
                  <wp:docPr id="142240152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2401522" name=""/>
                          <pic:cNvPicPr/>
                        </pic:nvPicPr>
                        <pic:blipFill>
                          <a:blip r:embed="rId10">
                            <a:extLst>
                              <a:ext uri="{BEBA8EAE-BF5A-486C-A8C5-ECC9F3942E4B}">
                                <a14:imgProps xmlns:a14="http://schemas.microsoft.com/office/drawing/2010/main">
                                  <a14:imgLayer r:embed="rId11">
                                    <a14:imgEffect>
                                      <a14:brightnessContrast bright="40000"/>
                                    </a14:imgEffect>
                                  </a14:imgLayer>
                                </a14:imgProps>
                              </a:ext>
                            </a:extLst>
                          </a:blip>
                          <a:stretch>
                            <a:fillRect/>
                          </a:stretch>
                        </pic:blipFill>
                        <pic:spPr>
                          <a:xfrm>
                            <a:off x="0" y="0"/>
                            <a:ext cx="682052" cy="630415"/>
                          </a:xfrm>
                          <a:prstGeom prst="rect">
                            <a:avLst/>
                          </a:prstGeom>
                        </pic:spPr>
                      </pic:pic>
                    </a:graphicData>
                  </a:graphic>
                </wp:inline>
              </w:drawing>
            </w:r>
          </w:p>
        </w:tc>
        <w:tc>
          <w:tcPr>
            <w:tcW w:w="9155" w:type="dxa"/>
          </w:tcPr>
          <w:p w14:paraId="1FD954B1" w14:textId="78BC8460" w:rsidR="009E4371" w:rsidRPr="005E09FA" w:rsidRDefault="005E09FA" w:rsidP="005E09FA">
            <w:pPr>
              <w:rPr>
                <w:rFonts w:asciiTheme="minorHAnsi" w:hAnsiTheme="minorHAnsi" w:cstheme="minorHAnsi"/>
                <w:b/>
                <w:bCs/>
                <w:sz w:val="22"/>
                <w:szCs w:val="22"/>
                <w:lang w:eastAsia="zh-CN"/>
              </w:rPr>
            </w:pPr>
            <w:r w:rsidRPr="005E09FA">
              <w:rPr>
                <w:rFonts w:asciiTheme="minorHAnsi" w:hAnsiTheme="minorHAnsi" w:cstheme="minorHAnsi"/>
                <w:b/>
                <w:bCs/>
                <w:sz w:val="22"/>
                <w:szCs w:val="22"/>
                <w:lang w:eastAsia="zh-CN"/>
              </w:rPr>
              <w:t>Zouheir Yakine S.E.T, MBA</w:t>
            </w:r>
          </w:p>
          <w:p w14:paraId="62719AB8" w14:textId="4E21CA29" w:rsidR="005E09FA" w:rsidRDefault="005E09FA" w:rsidP="005E09FA">
            <w:pPr>
              <w:rPr>
                <w:rFonts w:asciiTheme="minorHAnsi" w:hAnsiTheme="minorHAnsi" w:cstheme="minorHAnsi"/>
                <w:sz w:val="24"/>
                <w:szCs w:val="24"/>
                <w:lang w:eastAsia="zh-CN"/>
              </w:rPr>
            </w:pPr>
            <w:proofErr w:type="spellStart"/>
            <w:r w:rsidRPr="005E09FA">
              <w:rPr>
                <w:rFonts w:asciiTheme="minorHAnsi" w:hAnsiTheme="minorHAnsi" w:cstheme="minorHAnsi"/>
                <w:sz w:val="22"/>
                <w:szCs w:val="22"/>
                <w:lang w:eastAsia="zh-CN"/>
              </w:rPr>
              <w:t>Managing</w:t>
            </w:r>
            <w:proofErr w:type="spellEnd"/>
            <w:r w:rsidRPr="005E09FA">
              <w:rPr>
                <w:rFonts w:asciiTheme="minorHAnsi" w:hAnsiTheme="minorHAnsi" w:cstheme="minorHAnsi"/>
                <w:sz w:val="22"/>
                <w:szCs w:val="22"/>
                <w:lang w:eastAsia="zh-CN"/>
              </w:rPr>
              <w:t xml:space="preserve"> </w:t>
            </w:r>
            <w:proofErr w:type="spellStart"/>
            <w:r w:rsidRPr="005E09FA">
              <w:rPr>
                <w:rFonts w:asciiTheme="minorHAnsi" w:hAnsiTheme="minorHAnsi" w:cstheme="minorHAnsi"/>
                <w:sz w:val="22"/>
                <w:szCs w:val="22"/>
                <w:lang w:eastAsia="zh-CN"/>
              </w:rPr>
              <w:t>Director</w:t>
            </w:r>
            <w:proofErr w:type="spellEnd"/>
            <w:r w:rsidRPr="005E09FA">
              <w:rPr>
                <w:rFonts w:asciiTheme="minorHAnsi" w:hAnsiTheme="minorHAnsi" w:cstheme="minorHAnsi"/>
                <w:sz w:val="22"/>
                <w:szCs w:val="22"/>
                <w:lang w:eastAsia="zh-CN"/>
              </w:rPr>
              <w:t xml:space="preserve"> </w:t>
            </w:r>
            <w:proofErr w:type="spellStart"/>
            <w:r w:rsidRPr="005E09FA">
              <w:rPr>
                <w:rFonts w:asciiTheme="minorHAnsi" w:hAnsiTheme="minorHAnsi" w:cstheme="minorHAnsi"/>
                <w:sz w:val="22"/>
                <w:szCs w:val="22"/>
                <w:lang w:eastAsia="zh-CN"/>
              </w:rPr>
              <w:t>FirePro</w:t>
            </w:r>
            <w:proofErr w:type="spellEnd"/>
            <w:r w:rsidRPr="005E09FA">
              <w:rPr>
                <w:rFonts w:asciiTheme="minorHAnsi" w:hAnsiTheme="minorHAnsi" w:cstheme="minorHAnsi"/>
                <w:sz w:val="22"/>
                <w:szCs w:val="22"/>
                <w:lang w:eastAsia="zh-CN"/>
              </w:rPr>
              <w:t xml:space="preserve"> Engineering</w:t>
            </w:r>
            <w:r w:rsidRPr="005E09FA">
              <w:rPr>
                <w:rFonts w:asciiTheme="minorHAnsi" w:hAnsiTheme="minorHAnsi" w:cstheme="minorHAnsi"/>
                <w:sz w:val="22"/>
                <w:szCs w:val="22"/>
                <w:lang w:eastAsia="zh-CN"/>
              </w:rPr>
              <w:br/>
            </w:r>
            <w:proofErr w:type="spellStart"/>
            <w:r w:rsidRPr="005E09FA">
              <w:rPr>
                <w:rFonts w:asciiTheme="minorHAnsi" w:hAnsiTheme="minorHAnsi" w:cstheme="minorHAnsi"/>
                <w:sz w:val="22"/>
                <w:szCs w:val="22"/>
                <w:lang w:eastAsia="zh-CN"/>
              </w:rPr>
              <w:t>Moroccan</w:t>
            </w:r>
            <w:proofErr w:type="spellEnd"/>
            <w:r w:rsidRPr="005E09FA">
              <w:rPr>
                <w:rFonts w:asciiTheme="minorHAnsi" w:hAnsiTheme="minorHAnsi" w:cstheme="minorHAnsi"/>
                <w:sz w:val="22"/>
                <w:szCs w:val="22"/>
                <w:lang w:eastAsia="zh-CN"/>
              </w:rPr>
              <w:t xml:space="preserve">-American </w:t>
            </w:r>
            <w:proofErr w:type="spellStart"/>
            <w:r w:rsidRPr="005E09FA">
              <w:rPr>
                <w:rFonts w:asciiTheme="minorHAnsi" w:hAnsiTheme="minorHAnsi" w:cstheme="minorHAnsi"/>
                <w:sz w:val="22"/>
                <w:szCs w:val="22"/>
                <w:lang w:eastAsia="zh-CN"/>
              </w:rPr>
              <w:t>certified</w:t>
            </w:r>
            <w:proofErr w:type="spellEnd"/>
            <w:r w:rsidRPr="005E09FA">
              <w:rPr>
                <w:rFonts w:asciiTheme="minorHAnsi" w:hAnsiTheme="minorHAnsi" w:cstheme="minorHAnsi"/>
                <w:sz w:val="22"/>
                <w:szCs w:val="22"/>
                <w:lang w:eastAsia="zh-CN"/>
              </w:rPr>
              <w:t xml:space="preserve"> expert in </w:t>
            </w:r>
            <w:proofErr w:type="spellStart"/>
            <w:r w:rsidRPr="005E09FA">
              <w:rPr>
                <w:rFonts w:asciiTheme="minorHAnsi" w:hAnsiTheme="minorHAnsi" w:cstheme="minorHAnsi"/>
                <w:sz w:val="22"/>
                <w:szCs w:val="22"/>
                <w:lang w:eastAsia="zh-CN"/>
              </w:rPr>
              <w:t>fire</w:t>
            </w:r>
            <w:proofErr w:type="spellEnd"/>
            <w:r w:rsidRPr="005E09FA">
              <w:rPr>
                <w:rFonts w:asciiTheme="minorHAnsi" w:hAnsiTheme="minorHAnsi" w:cstheme="minorHAnsi"/>
                <w:sz w:val="22"/>
                <w:szCs w:val="22"/>
                <w:lang w:eastAsia="zh-CN"/>
              </w:rPr>
              <w:t xml:space="preserve"> protection and life </w:t>
            </w:r>
            <w:proofErr w:type="spellStart"/>
            <w:r w:rsidRPr="005E09FA">
              <w:rPr>
                <w:rFonts w:asciiTheme="minorHAnsi" w:hAnsiTheme="minorHAnsi" w:cstheme="minorHAnsi"/>
                <w:sz w:val="22"/>
                <w:szCs w:val="22"/>
                <w:lang w:eastAsia="zh-CN"/>
              </w:rPr>
              <w:t>safety</w:t>
            </w:r>
            <w:proofErr w:type="spellEnd"/>
            <w:r w:rsidRPr="005E09FA">
              <w:rPr>
                <w:rFonts w:asciiTheme="minorHAnsi" w:hAnsiTheme="minorHAnsi" w:cstheme="minorHAnsi"/>
                <w:sz w:val="22"/>
                <w:szCs w:val="22"/>
                <w:lang w:eastAsia="zh-CN"/>
              </w:rPr>
              <w:t xml:space="preserve"> for</w:t>
            </w:r>
            <w:r w:rsidR="003665C3">
              <w:rPr>
                <w:rFonts w:asciiTheme="minorHAnsi" w:hAnsiTheme="minorHAnsi" w:cstheme="minorHAnsi"/>
                <w:sz w:val="22"/>
                <w:szCs w:val="22"/>
                <w:lang w:eastAsia="zh-CN"/>
              </w:rPr>
              <w:t xml:space="preserve"> </w:t>
            </w:r>
            <w:r w:rsidRPr="005E09FA">
              <w:rPr>
                <w:rFonts w:asciiTheme="minorHAnsi" w:hAnsiTheme="minorHAnsi" w:cstheme="minorHAnsi"/>
                <w:sz w:val="22"/>
                <w:szCs w:val="22"/>
                <w:lang w:eastAsia="zh-CN"/>
              </w:rPr>
              <w:t>marine and land-</w:t>
            </w:r>
            <w:proofErr w:type="spellStart"/>
            <w:r w:rsidRPr="005E09FA">
              <w:rPr>
                <w:rFonts w:asciiTheme="minorHAnsi" w:hAnsiTheme="minorHAnsi" w:cstheme="minorHAnsi"/>
                <w:sz w:val="22"/>
                <w:szCs w:val="22"/>
                <w:lang w:eastAsia="zh-CN"/>
              </w:rPr>
              <w:t>based</w:t>
            </w:r>
            <w:proofErr w:type="spellEnd"/>
            <w:r w:rsidRPr="005E09FA">
              <w:rPr>
                <w:rFonts w:asciiTheme="minorHAnsi" w:hAnsiTheme="minorHAnsi" w:cstheme="minorHAnsi"/>
                <w:sz w:val="22"/>
                <w:szCs w:val="22"/>
                <w:lang w:eastAsia="zh-CN"/>
              </w:rPr>
              <w:t xml:space="preserve"> application </w:t>
            </w:r>
            <w:proofErr w:type="spellStart"/>
            <w:r w:rsidRPr="005E09FA">
              <w:rPr>
                <w:rFonts w:asciiTheme="minorHAnsi" w:hAnsiTheme="minorHAnsi" w:cstheme="minorHAnsi"/>
                <w:sz w:val="22"/>
                <w:szCs w:val="22"/>
                <w:lang w:eastAsia="zh-CN"/>
              </w:rPr>
              <w:t>with</w:t>
            </w:r>
            <w:proofErr w:type="spellEnd"/>
            <w:r w:rsidRPr="005E09FA">
              <w:rPr>
                <w:rFonts w:asciiTheme="minorHAnsi" w:hAnsiTheme="minorHAnsi" w:cstheme="minorHAnsi"/>
                <w:sz w:val="22"/>
                <w:szCs w:val="22"/>
                <w:lang w:eastAsia="zh-CN"/>
              </w:rPr>
              <w:t xml:space="preserve"> over 20 </w:t>
            </w:r>
            <w:proofErr w:type="spellStart"/>
            <w:r w:rsidRPr="005E09FA">
              <w:rPr>
                <w:rFonts w:asciiTheme="minorHAnsi" w:hAnsiTheme="minorHAnsi" w:cstheme="minorHAnsi"/>
                <w:sz w:val="22"/>
                <w:szCs w:val="22"/>
                <w:lang w:eastAsia="zh-CN"/>
              </w:rPr>
              <w:t>years</w:t>
            </w:r>
            <w:proofErr w:type="spellEnd"/>
            <w:r w:rsidRPr="005E09FA">
              <w:rPr>
                <w:rFonts w:asciiTheme="minorHAnsi" w:hAnsiTheme="minorHAnsi" w:cstheme="minorHAnsi"/>
                <w:sz w:val="22"/>
                <w:szCs w:val="22"/>
                <w:lang w:eastAsia="zh-CN"/>
              </w:rPr>
              <w:t xml:space="preserve"> of international </w:t>
            </w:r>
            <w:proofErr w:type="spellStart"/>
            <w:r w:rsidRPr="005E09FA">
              <w:rPr>
                <w:rFonts w:asciiTheme="minorHAnsi" w:hAnsiTheme="minorHAnsi" w:cstheme="minorHAnsi"/>
                <w:sz w:val="22"/>
                <w:szCs w:val="22"/>
                <w:lang w:eastAsia="zh-CN"/>
              </w:rPr>
              <w:t>experience</w:t>
            </w:r>
            <w:proofErr w:type="spellEnd"/>
          </w:p>
        </w:tc>
      </w:tr>
      <w:tr w:rsidR="009E4371" w14:paraId="5F4C666B" w14:textId="77777777" w:rsidTr="005E09FA">
        <w:tc>
          <w:tcPr>
            <w:tcW w:w="1311" w:type="dxa"/>
          </w:tcPr>
          <w:p w14:paraId="44A383D1" w14:textId="6814DA79" w:rsidR="009E4371" w:rsidRDefault="009E4371" w:rsidP="008678FB">
            <w:pPr>
              <w:autoSpaceDE w:val="0"/>
              <w:autoSpaceDN w:val="0"/>
              <w:snapToGrid w:val="0"/>
              <w:spacing w:before="120" w:line="276" w:lineRule="auto"/>
              <w:jc w:val="both"/>
              <w:rPr>
                <w:rFonts w:asciiTheme="minorHAnsi" w:hAnsiTheme="minorHAnsi" w:cstheme="minorHAnsi"/>
                <w:sz w:val="24"/>
                <w:szCs w:val="24"/>
                <w:lang w:eastAsia="zh-CN"/>
              </w:rPr>
            </w:pPr>
            <w:r>
              <w:rPr>
                <w:noProof/>
              </w:rPr>
              <w:drawing>
                <wp:inline distT="0" distB="0" distL="0" distR="0" wp14:anchorId="030E3C90" wp14:editId="39678EFD">
                  <wp:extent cx="596900" cy="546100"/>
                  <wp:effectExtent l="0" t="0" r="0" b="6350"/>
                  <wp:docPr id="15" name="Image 15" descr="Une image contenant Visage humain, personne, habits, Front&#10;&#10;Description générée automatiquement"/>
                  <wp:cNvGraphicFramePr/>
                  <a:graphic xmlns:a="http://schemas.openxmlformats.org/drawingml/2006/main">
                    <a:graphicData uri="http://schemas.openxmlformats.org/drawingml/2006/picture">
                      <pic:pic xmlns:pic="http://schemas.openxmlformats.org/drawingml/2006/picture">
                        <pic:nvPicPr>
                          <pic:cNvPr id="15" name="Image 15" descr="Une image contenant Visage humain, personne, habits, Front&#10;&#10;Description générée automatiquement"/>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8778" cy="547818"/>
                          </a:xfrm>
                          <a:prstGeom prst="rect">
                            <a:avLst/>
                          </a:prstGeom>
                          <a:noFill/>
                          <a:ln>
                            <a:noFill/>
                          </a:ln>
                        </pic:spPr>
                      </pic:pic>
                    </a:graphicData>
                  </a:graphic>
                </wp:inline>
              </w:drawing>
            </w:r>
          </w:p>
        </w:tc>
        <w:tc>
          <w:tcPr>
            <w:tcW w:w="9155" w:type="dxa"/>
          </w:tcPr>
          <w:p w14:paraId="74620920" w14:textId="77777777" w:rsidR="009E4371" w:rsidRPr="00617DE7" w:rsidRDefault="009E4371" w:rsidP="009E4371">
            <w:pPr>
              <w:rPr>
                <w:rFonts w:asciiTheme="minorHAnsi" w:hAnsiTheme="minorHAnsi" w:cstheme="minorHAnsi"/>
                <w:b/>
                <w:bCs/>
                <w:sz w:val="22"/>
                <w:szCs w:val="22"/>
                <w:lang w:eastAsia="zh-CN"/>
              </w:rPr>
            </w:pPr>
            <w:r w:rsidRPr="00617DE7">
              <w:rPr>
                <w:rFonts w:asciiTheme="minorHAnsi" w:hAnsiTheme="minorHAnsi" w:cstheme="minorHAnsi"/>
                <w:b/>
                <w:bCs/>
                <w:sz w:val="22"/>
                <w:szCs w:val="22"/>
                <w:lang w:eastAsia="zh-CN"/>
              </w:rPr>
              <w:t>Dr.</w:t>
            </w:r>
            <w:r>
              <w:rPr>
                <w:rFonts w:asciiTheme="minorHAnsi" w:hAnsiTheme="minorHAnsi" w:cstheme="minorHAnsi"/>
                <w:b/>
                <w:bCs/>
                <w:sz w:val="22"/>
                <w:szCs w:val="22"/>
                <w:lang w:eastAsia="zh-CN"/>
              </w:rPr>
              <w:t xml:space="preserve"> </w:t>
            </w:r>
            <w:r w:rsidRPr="00617DE7">
              <w:rPr>
                <w:rFonts w:asciiTheme="minorHAnsi" w:hAnsiTheme="minorHAnsi" w:cstheme="minorHAnsi"/>
                <w:b/>
                <w:bCs/>
                <w:sz w:val="22"/>
                <w:szCs w:val="22"/>
                <w:lang w:eastAsia="zh-CN"/>
              </w:rPr>
              <w:t>T</w:t>
            </w:r>
            <w:r>
              <w:rPr>
                <w:rFonts w:asciiTheme="minorHAnsi" w:hAnsiTheme="minorHAnsi" w:cstheme="minorHAnsi"/>
                <w:b/>
                <w:bCs/>
                <w:sz w:val="22"/>
                <w:szCs w:val="22"/>
                <w:lang w:eastAsia="zh-CN"/>
              </w:rPr>
              <w:t>ariq</w:t>
            </w:r>
            <w:r w:rsidRPr="00617DE7">
              <w:rPr>
                <w:rFonts w:asciiTheme="minorHAnsi" w:hAnsiTheme="minorHAnsi" w:cstheme="minorHAnsi"/>
                <w:b/>
                <w:bCs/>
                <w:sz w:val="22"/>
                <w:szCs w:val="22"/>
                <w:lang w:eastAsia="zh-CN"/>
              </w:rPr>
              <w:t xml:space="preserve"> ESSAID</w:t>
            </w:r>
          </w:p>
          <w:p w14:paraId="5004B2CE" w14:textId="46D0F6EA" w:rsidR="009E4371" w:rsidRDefault="005E09FA" w:rsidP="009E4371">
            <w:pPr>
              <w:rPr>
                <w:rFonts w:asciiTheme="minorHAnsi" w:hAnsiTheme="minorHAnsi" w:cstheme="minorHAnsi"/>
                <w:sz w:val="24"/>
                <w:szCs w:val="24"/>
                <w:lang w:eastAsia="zh-CN"/>
              </w:rPr>
            </w:pPr>
            <w:r w:rsidRPr="005E09FA">
              <w:rPr>
                <w:rFonts w:asciiTheme="minorHAnsi" w:hAnsiTheme="minorHAnsi" w:cstheme="minorHAnsi"/>
                <w:sz w:val="22"/>
                <w:szCs w:val="22"/>
                <w:lang w:eastAsia="zh-CN"/>
              </w:rPr>
              <w:t xml:space="preserve">Médecin de Travail, Juriste, Expert QSE /RSE, Membre du comité technique ISO/TC 292 Sécurité et </w:t>
            </w:r>
            <w:r w:rsidR="003665C3">
              <w:rPr>
                <w:rFonts w:asciiTheme="minorHAnsi" w:hAnsiTheme="minorHAnsi" w:cstheme="minorHAnsi"/>
                <w:sz w:val="22"/>
                <w:szCs w:val="22"/>
                <w:lang w:eastAsia="zh-CN"/>
              </w:rPr>
              <w:t>R</w:t>
            </w:r>
            <w:r w:rsidRPr="005E09FA">
              <w:rPr>
                <w:rFonts w:asciiTheme="minorHAnsi" w:hAnsiTheme="minorHAnsi" w:cstheme="minorHAnsi"/>
                <w:sz w:val="22"/>
                <w:szCs w:val="22"/>
                <w:lang w:eastAsia="zh-CN"/>
              </w:rPr>
              <w:t>ésilience, Professeur associé et dirigeant du mastère spécialisé SST de l’EISP/UM6SS</w:t>
            </w:r>
          </w:p>
        </w:tc>
      </w:tr>
    </w:tbl>
    <w:p w14:paraId="1BAC4797" w14:textId="3634F0E0" w:rsidR="00617DE7" w:rsidRPr="000A593D" w:rsidRDefault="00617DE7" w:rsidP="00184B1E">
      <w:pPr>
        <w:autoSpaceDE w:val="0"/>
        <w:autoSpaceDN w:val="0"/>
        <w:snapToGrid w:val="0"/>
        <w:jc w:val="both"/>
        <w:rPr>
          <w:rFonts w:asciiTheme="minorHAnsi" w:hAnsiTheme="minorHAnsi" w:cstheme="minorHAnsi"/>
          <w:sz w:val="24"/>
          <w:szCs w:val="24"/>
          <w:lang w:eastAsia="zh-CN"/>
        </w:rPr>
      </w:pPr>
    </w:p>
    <w:tbl>
      <w:tblPr>
        <w:tblStyle w:val="Grilledutableau"/>
        <w:tblW w:w="10485" w:type="dxa"/>
        <w:tblBorders>
          <w:top w:val="single" w:sz="4" w:space="0" w:color="009999"/>
          <w:left w:val="single" w:sz="4" w:space="0" w:color="009999"/>
          <w:bottom w:val="single" w:sz="4" w:space="0" w:color="009999"/>
          <w:right w:val="single" w:sz="4" w:space="0" w:color="009999"/>
          <w:insideH w:val="single" w:sz="4" w:space="0" w:color="009999"/>
          <w:insideV w:val="single" w:sz="4" w:space="0" w:color="009999"/>
        </w:tblBorders>
        <w:tblLook w:val="04A0" w:firstRow="1" w:lastRow="0" w:firstColumn="1" w:lastColumn="0" w:noHBand="0" w:noVBand="1"/>
      </w:tblPr>
      <w:tblGrid>
        <w:gridCol w:w="10485"/>
      </w:tblGrid>
      <w:tr w:rsidR="003711FD" w14:paraId="5A6A0307" w14:textId="77777777" w:rsidTr="00B03DD4">
        <w:trPr>
          <w:trHeight w:val="3151"/>
        </w:trPr>
        <w:tc>
          <w:tcPr>
            <w:tcW w:w="10485" w:type="dxa"/>
          </w:tcPr>
          <w:p w14:paraId="205BF462" w14:textId="02BB29C6" w:rsidR="004F2AE2" w:rsidRDefault="003711FD" w:rsidP="003711FD">
            <w:pPr>
              <w:rPr>
                <w:rFonts w:asciiTheme="minorHAnsi" w:hAnsiTheme="minorHAnsi" w:cstheme="minorHAnsi"/>
                <w:b/>
                <w:color w:val="10B49B"/>
                <w:sz w:val="32"/>
                <w:szCs w:val="32"/>
              </w:rPr>
            </w:pPr>
            <w:r>
              <w:rPr>
                <w:rFonts w:asciiTheme="minorHAnsi" w:hAnsiTheme="minorHAnsi" w:cstheme="minorHAnsi"/>
                <w:b/>
                <w:color w:val="10B49B"/>
                <w:sz w:val="32"/>
                <w:szCs w:val="32"/>
              </w:rPr>
              <w:t>A propos de Préventica</w:t>
            </w:r>
            <w:r w:rsidR="004F2AE2">
              <w:rPr>
                <w:rFonts w:asciiTheme="minorHAnsi" w:hAnsiTheme="minorHAnsi" w:cstheme="minorHAnsi"/>
                <w:b/>
                <w:color w:val="10B49B"/>
                <w:sz w:val="32"/>
                <w:szCs w:val="32"/>
              </w:rPr>
              <w:t xml:space="preserve"> International Maroc</w:t>
            </w:r>
          </w:p>
          <w:p w14:paraId="5EF7CB2D" w14:textId="71847588" w:rsidR="004F2AE2" w:rsidRPr="009E4371" w:rsidRDefault="004F2AE2" w:rsidP="009E4371">
            <w:pPr>
              <w:spacing w:before="60"/>
              <w:jc w:val="center"/>
              <w:rPr>
                <w:i/>
                <w:iCs/>
                <w:sz w:val="26"/>
                <w:szCs w:val="26"/>
              </w:rPr>
            </w:pPr>
            <w:r w:rsidRPr="009E4371">
              <w:rPr>
                <w:rFonts w:asciiTheme="minorHAnsi" w:hAnsiTheme="minorHAnsi" w:cstheme="minorHAnsi"/>
                <w:b/>
                <w:bCs/>
                <w:i/>
                <w:iCs/>
                <w:color w:val="0E3B62"/>
                <w:sz w:val="26"/>
                <w:szCs w:val="26"/>
              </w:rPr>
              <w:t>« Pour un monde plus sûr et un développement économique durable »</w:t>
            </w:r>
          </w:p>
          <w:p w14:paraId="39CF6B66" w14:textId="3F4C2AF8" w:rsidR="003711FD" w:rsidRPr="009E4371" w:rsidRDefault="003711FD" w:rsidP="00617DE7">
            <w:pPr>
              <w:spacing w:before="120"/>
              <w:jc w:val="center"/>
              <w:rPr>
                <w:rFonts w:asciiTheme="minorHAnsi" w:hAnsiTheme="minorHAnsi" w:cstheme="minorHAnsi"/>
                <w:b/>
                <w:color w:val="10B49B"/>
                <w:sz w:val="24"/>
                <w:szCs w:val="24"/>
              </w:rPr>
            </w:pPr>
            <w:r w:rsidRPr="009E4371">
              <w:rPr>
                <w:rFonts w:asciiTheme="minorHAnsi" w:hAnsiTheme="minorHAnsi" w:cstheme="minorHAnsi"/>
                <w:b/>
                <w:color w:val="10B49B"/>
                <w:sz w:val="24"/>
                <w:szCs w:val="24"/>
              </w:rPr>
              <w:t>Préventica vous donne rendez-vous à la Foire Internationale de Casablanca du 21 au 23 mai 2024</w:t>
            </w:r>
          </w:p>
          <w:p w14:paraId="6557F0A9" w14:textId="5843201E" w:rsidR="003711FD" w:rsidRPr="00A94B87" w:rsidRDefault="003711FD" w:rsidP="009E4371">
            <w:pPr>
              <w:jc w:val="center"/>
              <w:rPr>
                <w:rFonts w:asciiTheme="minorHAnsi" w:hAnsiTheme="minorHAnsi" w:cstheme="minorHAnsi"/>
                <w:b/>
                <w:bCs/>
                <w:color w:val="0E3B62"/>
                <w:sz w:val="24"/>
                <w:szCs w:val="24"/>
              </w:rPr>
            </w:pPr>
            <w:r w:rsidRPr="00A94B87">
              <w:rPr>
                <w:rFonts w:asciiTheme="minorHAnsi" w:hAnsiTheme="minorHAnsi" w:cstheme="minorHAnsi"/>
                <w:b/>
                <w:bCs/>
                <w:color w:val="0E3B62"/>
                <w:sz w:val="24"/>
                <w:szCs w:val="24"/>
              </w:rPr>
              <w:t>60 conférences</w:t>
            </w:r>
            <w:r w:rsidR="00997C51">
              <w:rPr>
                <w:rFonts w:asciiTheme="minorHAnsi" w:hAnsiTheme="minorHAnsi" w:cstheme="minorHAnsi"/>
                <w:b/>
                <w:bCs/>
                <w:color w:val="0E3B62"/>
                <w:sz w:val="24"/>
                <w:szCs w:val="24"/>
              </w:rPr>
              <w:t xml:space="preserve"> </w:t>
            </w:r>
            <w:r w:rsidRPr="00A94B87">
              <w:rPr>
                <w:rFonts w:asciiTheme="minorHAnsi" w:hAnsiTheme="minorHAnsi" w:cstheme="minorHAnsi"/>
                <w:b/>
                <w:bCs/>
                <w:color w:val="0E3B62"/>
                <w:sz w:val="24"/>
                <w:szCs w:val="24"/>
              </w:rPr>
              <w:t>– 150 exposants nationaux et internationaux – 4 000 participants</w:t>
            </w:r>
          </w:p>
          <w:p w14:paraId="605FA110" w14:textId="0A5851E8" w:rsidR="003711FD" w:rsidRPr="006E16BD" w:rsidRDefault="003711FD" w:rsidP="003711FD">
            <w:pPr>
              <w:spacing w:before="120"/>
              <w:rPr>
                <w:rFonts w:asciiTheme="minorHAnsi" w:hAnsiTheme="minorHAnsi" w:cstheme="minorHAnsi"/>
                <w:sz w:val="24"/>
                <w:szCs w:val="24"/>
              </w:rPr>
            </w:pPr>
            <w:r w:rsidRPr="006E16BD">
              <w:rPr>
                <w:rFonts w:asciiTheme="minorHAnsi" w:hAnsiTheme="minorHAnsi" w:cstheme="minorHAnsi"/>
                <w:sz w:val="24"/>
                <w:szCs w:val="24"/>
              </w:rPr>
              <w:t>Depuis 10 ans, Préventica International contribue à l’animation des réseaux professionnels dédiés à</w:t>
            </w:r>
            <w:r w:rsidR="00DC3D21" w:rsidRPr="006E16BD">
              <w:rPr>
                <w:rFonts w:asciiTheme="minorHAnsi" w:hAnsiTheme="minorHAnsi" w:cstheme="minorHAnsi"/>
                <w:sz w:val="24"/>
                <w:szCs w:val="24"/>
              </w:rPr>
              <w:t xml:space="preserve"> </w:t>
            </w:r>
            <w:r w:rsidRPr="006E16BD">
              <w:rPr>
                <w:rFonts w:asciiTheme="minorHAnsi" w:hAnsiTheme="minorHAnsi" w:cstheme="minorHAnsi"/>
                <w:sz w:val="24"/>
                <w:szCs w:val="24"/>
              </w:rPr>
              <w:t>la Sécurité en Afrique, avec notamment l’organisation de grands év</w:t>
            </w:r>
            <w:r w:rsidR="004F0E24" w:rsidRPr="006E16BD">
              <w:rPr>
                <w:rFonts w:asciiTheme="minorHAnsi" w:hAnsiTheme="minorHAnsi" w:cstheme="minorHAnsi"/>
                <w:sz w:val="24"/>
                <w:szCs w:val="24"/>
              </w:rPr>
              <w:t>é</w:t>
            </w:r>
            <w:r w:rsidRPr="006E16BD">
              <w:rPr>
                <w:rFonts w:asciiTheme="minorHAnsi" w:hAnsiTheme="minorHAnsi" w:cstheme="minorHAnsi"/>
                <w:sz w:val="24"/>
                <w:szCs w:val="24"/>
              </w:rPr>
              <w:t>nements réguliers à Dakar et Casablanca. </w:t>
            </w:r>
          </w:p>
          <w:p w14:paraId="4FB2C604" w14:textId="77777777" w:rsidR="003711FD" w:rsidRPr="006E16BD" w:rsidRDefault="003711FD" w:rsidP="003711FD">
            <w:pPr>
              <w:spacing w:before="120"/>
              <w:rPr>
                <w:rFonts w:asciiTheme="minorHAnsi" w:hAnsiTheme="minorHAnsi" w:cstheme="minorHAnsi"/>
                <w:sz w:val="24"/>
                <w:szCs w:val="24"/>
              </w:rPr>
            </w:pPr>
            <w:r w:rsidRPr="006E16BD">
              <w:rPr>
                <w:rFonts w:asciiTheme="minorHAnsi" w:hAnsiTheme="minorHAnsi" w:cstheme="minorHAnsi"/>
                <w:sz w:val="24"/>
                <w:szCs w:val="24"/>
              </w:rPr>
              <w:t>L’enjeu est le développement de la santé au travail et de la sécurité globale des entreprises et des territoires, au service d’un développement économique durable en Afrique. </w:t>
            </w:r>
          </w:p>
          <w:p w14:paraId="684824C1" w14:textId="77777777" w:rsidR="003711FD" w:rsidRPr="006E16BD" w:rsidRDefault="003711FD" w:rsidP="00D763BA">
            <w:pPr>
              <w:spacing w:before="160"/>
              <w:rPr>
                <w:rFonts w:asciiTheme="minorHAnsi" w:hAnsiTheme="minorHAnsi" w:cstheme="minorHAnsi"/>
                <w:b/>
                <w:bCs/>
                <w:color w:val="0E3B62"/>
                <w:sz w:val="24"/>
                <w:szCs w:val="24"/>
              </w:rPr>
            </w:pPr>
            <w:r w:rsidRPr="006E16BD">
              <w:rPr>
                <w:rFonts w:asciiTheme="minorHAnsi" w:hAnsiTheme="minorHAnsi" w:cstheme="minorHAnsi"/>
                <w:b/>
                <w:bCs/>
                <w:color w:val="0E3B62"/>
                <w:sz w:val="24"/>
                <w:szCs w:val="24"/>
              </w:rPr>
              <w:t xml:space="preserve">Santé et Sécurité au Travail </w:t>
            </w:r>
            <w:r w:rsidRPr="006E16BD">
              <w:rPr>
                <w:rFonts w:asciiTheme="minorHAnsi" w:hAnsiTheme="minorHAnsi" w:cstheme="minorHAnsi"/>
                <w:b/>
                <w:bCs/>
                <w:color w:val="0E3B62"/>
                <w:sz w:val="24"/>
                <w:szCs w:val="24"/>
              </w:rPr>
              <w:sym w:font="Webdings" w:char="F03D"/>
            </w:r>
            <w:r w:rsidRPr="006E16BD">
              <w:rPr>
                <w:rFonts w:asciiTheme="minorHAnsi" w:hAnsiTheme="minorHAnsi" w:cstheme="minorHAnsi"/>
                <w:b/>
                <w:bCs/>
                <w:color w:val="0E3B62"/>
                <w:sz w:val="24"/>
                <w:szCs w:val="24"/>
              </w:rPr>
              <w:t xml:space="preserve"> Sécurité Incendie / Malveillance </w:t>
            </w:r>
            <w:r w:rsidRPr="006E16BD">
              <w:rPr>
                <w:rFonts w:asciiTheme="minorHAnsi" w:hAnsiTheme="minorHAnsi" w:cstheme="minorHAnsi"/>
                <w:b/>
                <w:bCs/>
                <w:color w:val="0E3B62"/>
                <w:sz w:val="24"/>
                <w:szCs w:val="24"/>
              </w:rPr>
              <w:sym w:font="Webdings" w:char="F03D"/>
            </w:r>
            <w:r w:rsidRPr="006E16BD">
              <w:rPr>
                <w:rFonts w:asciiTheme="minorHAnsi" w:hAnsiTheme="minorHAnsi" w:cstheme="minorHAnsi"/>
                <w:b/>
                <w:bCs/>
                <w:color w:val="0E3B62"/>
                <w:sz w:val="24"/>
                <w:szCs w:val="24"/>
              </w:rPr>
              <w:t xml:space="preserve"> Risques majeurs / Cybersécurité</w:t>
            </w:r>
          </w:p>
          <w:p w14:paraId="46CA4FF3" w14:textId="0E7E9AC1" w:rsidR="003711FD" w:rsidRDefault="003711FD" w:rsidP="003711FD">
            <w:pPr>
              <w:rPr>
                <w:rFonts w:ascii="Open Sans" w:hAnsi="Open Sans" w:cs="Open Sans"/>
                <w:lang w:eastAsia="zh-CN"/>
              </w:rPr>
            </w:pPr>
          </w:p>
        </w:tc>
      </w:tr>
    </w:tbl>
    <w:p w14:paraId="576F9623" w14:textId="77777777" w:rsidR="00DC3D21" w:rsidRDefault="00DC3D21" w:rsidP="003711FD">
      <w:pPr>
        <w:autoSpaceDE w:val="0"/>
        <w:autoSpaceDN w:val="0"/>
        <w:snapToGrid w:val="0"/>
        <w:spacing w:line="276" w:lineRule="auto"/>
        <w:jc w:val="both"/>
        <w:rPr>
          <w:rFonts w:asciiTheme="minorHAnsi" w:hAnsiTheme="minorHAnsi" w:cstheme="minorHAnsi"/>
          <w:b/>
          <w:bCs/>
          <w:sz w:val="12"/>
          <w:szCs w:val="12"/>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03"/>
        <w:gridCol w:w="3072"/>
        <w:gridCol w:w="3168"/>
        <w:gridCol w:w="2623"/>
      </w:tblGrid>
      <w:tr w:rsidR="008053C5" w14:paraId="5AC525AA" w14:textId="16010610" w:rsidTr="00CF0DF5">
        <w:trPr>
          <w:trHeight w:val="1152"/>
        </w:trPr>
        <w:tc>
          <w:tcPr>
            <w:tcW w:w="1687" w:type="dxa"/>
            <w:shd w:val="clear" w:color="auto" w:fill="10B49B"/>
          </w:tcPr>
          <w:p w14:paraId="758BFD66" w14:textId="5194F81C" w:rsidR="008053C5" w:rsidRDefault="008053C5" w:rsidP="009E4371">
            <w:pPr>
              <w:spacing w:before="60" w:after="60"/>
              <w:rPr>
                <w:rFonts w:asciiTheme="minorHAnsi" w:hAnsiTheme="minorHAnsi" w:cstheme="minorHAnsi"/>
                <w:b/>
                <w:bCs/>
                <w:sz w:val="22"/>
                <w:szCs w:val="22"/>
              </w:rPr>
            </w:pPr>
            <w:r>
              <w:rPr>
                <w:rFonts w:asciiTheme="minorHAnsi" w:hAnsiTheme="minorHAnsi" w:cstheme="minorHAnsi"/>
                <w:b/>
                <w:color w:val="FFFFFF" w:themeColor="background1"/>
                <w:sz w:val="32"/>
                <w:szCs w:val="32"/>
              </w:rPr>
              <w:t>Contacts</w:t>
            </w:r>
            <w:r w:rsidRPr="00077459">
              <w:rPr>
                <w:rFonts w:asciiTheme="minorHAnsi" w:hAnsiTheme="minorHAnsi" w:cstheme="minorHAnsi"/>
                <w:b/>
                <w:color w:val="FFFFFF" w:themeColor="background1"/>
                <w:sz w:val="32"/>
                <w:szCs w:val="32"/>
              </w:rPr>
              <w:t xml:space="preserve"> </w:t>
            </w:r>
            <w:r>
              <w:rPr>
                <w:rFonts w:asciiTheme="minorHAnsi" w:hAnsiTheme="minorHAnsi" w:cstheme="minorHAnsi"/>
                <w:b/>
                <w:color w:val="FFFFFF" w:themeColor="background1"/>
                <w:sz w:val="32"/>
                <w:szCs w:val="32"/>
              </w:rPr>
              <w:t>press</w:t>
            </w:r>
            <w:r w:rsidR="00184B1E">
              <w:rPr>
                <w:rFonts w:asciiTheme="minorHAnsi" w:hAnsiTheme="minorHAnsi" w:cstheme="minorHAnsi"/>
                <w:b/>
                <w:color w:val="FFFFFF" w:themeColor="background1"/>
                <w:sz w:val="32"/>
                <w:szCs w:val="32"/>
              </w:rPr>
              <w:t>e</w:t>
            </w:r>
          </w:p>
        </w:tc>
        <w:tc>
          <w:tcPr>
            <w:tcW w:w="3339" w:type="dxa"/>
            <w:vAlign w:val="center"/>
          </w:tcPr>
          <w:p w14:paraId="168531F6" w14:textId="77777777" w:rsidR="008053C5" w:rsidRPr="00A376F7" w:rsidRDefault="008053C5" w:rsidP="009E4371">
            <w:pPr>
              <w:autoSpaceDE w:val="0"/>
              <w:autoSpaceDN w:val="0"/>
              <w:snapToGrid w:val="0"/>
              <w:ind w:left="317"/>
              <w:rPr>
                <w:rFonts w:asciiTheme="minorHAnsi" w:hAnsiTheme="minorHAnsi" w:cstheme="minorHAnsi"/>
                <w:b/>
                <w:bCs/>
                <w:sz w:val="24"/>
                <w:szCs w:val="24"/>
              </w:rPr>
            </w:pPr>
            <w:r w:rsidRPr="00A376F7">
              <w:rPr>
                <w:rFonts w:asciiTheme="minorHAnsi" w:hAnsiTheme="minorHAnsi" w:cstheme="minorHAnsi"/>
                <w:b/>
                <w:bCs/>
                <w:sz w:val="24"/>
                <w:szCs w:val="24"/>
              </w:rPr>
              <w:t>PRÉVENTICA MAROC</w:t>
            </w:r>
          </w:p>
          <w:p w14:paraId="3B85EFF8" w14:textId="50F8B185" w:rsidR="008053C5" w:rsidRPr="00A376F7" w:rsidRDefault="008053C5" w:rsidP="009E4371">
            <w:pPr>
              <w:autoSpaceDE w:val="0"/>
              <w:autoSpaceDN w:val="0"/>
              <w:snapToGrid w:val="0"/>
              <w:ind w:left="317"/>
              <w:rPr>
                <w:rFonts w:asciiTheme="minorHAnsi" w:hAnsiTheme="minorHAnsi" w:cstheme="minorHAnsi"/>
                <w:sz w:val="22"/>
                <w:szCs w:val="22"/>
              </w:rPr>
            </w:pPr>
            <w:r w:rsidRPr="00045F36">
              <w:rPr>
                <w:rFonts w:asciiTheme="minorHAnsi" w:hAnsiTheme="minorHAnsi" w:cstheme="minorHAnsi"/>
                <w:sz w:val="22"/>
                <w:szCs w:val="22"/>
              </w:rPr>
              <w:t>www.preventica.ma</w:t>
            </w:r>
          </w:p>
        </w:tc>
        <w:tc>
          <w:tcPr>
            <w:tcW w:w="3342" w:type="dxa"/>
            <w:vAlign w:val="center"/>
          </w:tcPr>
          <w:p w14:paraId="1FAE5584" w14:textId="77777777" w:rsidR="008053C5" w:rsidRPr="00045F36" w:rsidRDefault="008053C5" w:rsidP="009E4371">
            <w:pPr>
              <w:autoSpaceDE w:val="0"/>
              <w:autoSpaceDN w:val="0"/>
              <w:snapToGrid w:val="0"/>
              <w:rPr>
                <w:rFonts w:asciiTheme="minorHAnsi" w:hAnsiTheme="minorHAnsi" w:cstheme="minorHAnsi"/>
                <w:sz w:val="22"/>
                <w:szCs w:val="22"/>
              </w:rPr>
            </w:pPr>
            <w:r w:rsidRPr="00045F36">
              <w:rPr>
                <w:rFonts w:asciiTheme="minorHAnsi" w:hAnsiTheme="minorHAnsi" w:cstheme="minorHAnsi"/>
                <w:sz w:val="22"/>
                <w:szCs w:val="22"/>
              </w:rPr>
              <w:t>Bénédicte JACQUEMART</w:t>
            </w:r>
          </w:p>
          <w:p w14:paraId="4F35B748" w14:textId="7E137C7F" w:rsidR="008053C5" w:rsidRPr="00A376F7" w:rsidRDefault="00941546" w:rsidP="009E4371">
            <w:pPr>
              <w:autoSpaceDE w:val="0"/>
              <w:autoSpaceDN w:val="0"/>
              <w:snapToGrid w:val="0"/>
              <w:rPr>
                <w:rFonts w:asciiTheme="minorHAnsi" w:hAnsiTheme="minorHAnsi" w:cstheme="minorHAnsi"/>
                <w:sz w:val="22"/>
                <w:szCs w:val="22"/>
              </w:rPr>
            </w:pPr>
            <w:hyperlink r:id="rId13" w:history="1">
              <w:r w:rsidR="008053C5" w:rsidRPr="00045F36">
                <w:rPr>
                  <w:rStyle w:val="Lienhypertexte"/>
                  <w:rFonts w:asciiTheme="minorHAnsi" w:hAnsiTheme="minorHAnsi" w:cstheme="minorHAnsi"/>
                  <w:color w:val="auto"/>
                  <w:sz w:val="22"/>
                  <w:szCs w:val="22"/>
                </w:rPr>
                <w:t>benedicte@preventica.com</w:t>
              </w:r>
            </w:hyperlink>
          </w:p>
        </w:tc>
        <w:tc>
          <w:tcPr>
            <w:tcW w:w="2098" w:type="dxa"/>
          </w:tcPr>
          <w:p w14:paraId="40F0FDF5" w14:textId="77777777" w:rsidR="003C214A" w:rsidRDefault="003C214A" w:rsidP="009E4371">
            <w:pPr>
              <w:autoSpaceDE w:val="0"/>
              <w:autoSpaceDN w:val="0"/>
              <w:snapToGrid w:val="0"/>
              <w:rPr>
                <w:rFonts w:asciiTheme="minorHAnsi" w:hAnsiTheme="minorHAnsi" w:cstheme="minorHAnsi"/>
                <w:sz w:val="22"/>
                <w:szCs w:val="22"/>
              </w:rPr>
            </w:pPr>
          </w:p>
          <w:p w14:paraId="66AE63A8" w14:textId="77777777" w:rsidR="003C214A" w:rsidRDefault="003C214A" w:rsidP="009E4371">
            <w:pPr>
              <w:autoSpaceDE w:val="0"/>
              <w:autoSpaceDN w:val="0"/>
              <w:snapToGrid w:val="0"/>
              <w:rPr>
                <w:rFonts w:asciiTheme="minorHAnsi" w:hAnsiTheme="minorHAnsi" w:cstheme="minorHAnsi"/>
                <w:sz w:val="22"/>
                <w:szCs w:val="22"/>
              </w:rPr>
            </w:pPr>
            <w:r w:rsidRPr="008053C5">
              <w:rPr>
                <w:rFonts w:asciiTheme="minorHAnsi" w:hAnsiTheme="minorHAnsi" w:cstheme="minorHAnsi"/>
                <w:sz w:val="22"/>
                <w:szCs w:val="22"/>
              </w:rPr>
              <w:t>ARTEGIS</w:t>
            </w:r>
          </w:p>
          <w:p w14:paraId="32414EA8" w14:textId="2F22D767" w:rsidR="00402E8C" w:rsidRDefault="008053C5" w:rsidP="009E4371">
            <w:pPr>
              <w:autoSpaceDE w:val="0"/>
              <w:autoSpaceDN w:val="0"/>
              <w:snapToGrid w:val="0"/>
              <w:rPr>
                <w:rFonts w:asciiTheme="minorHAnsi" w:hAnsiTheme="minorHAnsi" w:cstheme="minorHAnsi"/>
                <w:sz w:val="22"/>
                <w:szCs w:val="22"/>
              </w:rPr>
            </w:pPr>
            <w:r w:rsidRPr="008053C5">
              <w:rPr>
                <w:rFonts w:asciiTheme="minorHAnsi" w:hAnsiTheme="minorHAnsi" w:cstheme="minorHAnsi"/>
                <w:sz w:val="22"/>
                <w:szCs w:val="22"/>
              </w:rPr>
              <w:t>Mohammed SETTI</w:t>
            </w:r>
          </w:p>
          <w:p w14:paraId="40524856" w14:textId="56612614" w:rsidR="008053C5" w:rsidRPr="00045F36" w:rsidRDefault="00941546" w:rsidP="009E4371">
            <w:pPr>
              <w:autoSpaceDE w:val="0"/>
              <w:autoSpaceDN w:val="0"/>
              <w:snapToGrid w:val="0"/>
              <w:rPr>
                <w:rFonts w:asciiTheme="minorHAnsi" w:hAnsiTheme="minorHAnsi" w:cstheme="minorHAnsi"/>
                <w:sz w:val="22"/>
                <w:szCs w:val="22"/>
              </w:rPr>
            </w:pPr>
            <w:hyperlink r:id="rId14" w:history="1">
              <w:r w:rsidR="00402E8C" w:rsidRPr="003C214A">
                <w:rPr>
                  <w:rStyle w:val="Lienhypertexte"/>
                  <w:rFonts w:asciiTheme="minorHAnsi" w:hAnsiTheme="minorHAnsi" w:cstheme="minorHAnsi"/>
                  <w:color w:val="auto"/>
                  <w:sz w:val="22"/>
                  <w:szCs w:val="22"/>
                </w:rPr>
                <w:t>artegismaroc2@gmail.com</w:t>
              </w:r>
            </w:hyperlink>
          </w:p>
        </w:tc>
      </w:tr>
    </w:tbl>
    <w:p w14:paraId="6CB68054" w14:textId="1B61E194" w:rsidR="00B93547" w:rsidRDefault="00B93547" w:rsidP="00A94B87">
      <w:pPr>
        <w:autoSpaceDE w:val="0"/>
        <w:autoSpaceDN w:val="0"/>
        <w:snapToGrid w:val="0"/>
        <w:spacing w:line="276" w:lineRule="auto"/>
        <w:jc w:val="both"/>
        <w:rPr>
          <w:rFonts w:asciiTheme="minorHAnsi" w:hAnsiTheme="minorHAnsi" w:cstheme="minorHAnsi"/>
          <w:b/>
          <w:bCs/>
          <w:sz w:val="22"/>
          <w:szCs w:val="22"/>
        </w:rPr>
      </w:pPr>
    </w:p>
    <w:sectPr w:rsidR="00B93547" w:rsidSect="00B03DD4">
      <w:headerReference w:type="default" r:id="rId15"/>
      <w:pgSz w:w="11906" w:h="16838"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399B83" w14:textId="77777777" w:rsidR="00C43039" w:rsidRDefault="00C43039" w:rsidP="001617E2">
      <w:r>
        <w:separator/>
      </w:r>
    </w:p>
  </w:endnote>
  <w:endnote w:type="continuationSeparator" w:id="0">
    <w:p w14:paraId="39B3312F" w14:textId="77777777" w:rsidR="00C43039" w:rsidRDefault="00C43039" w:rsidP="001617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Wingdings 3">
    <w:panose1 w:val="05040102010807070707"/>
    <w:charset w:val="02"/>
    <w:family w:val="roman"/>
    <w:pitch w:val="variable"/>
    <w:sig w:usb0="00000000" w:usb1="10000000" w:usb2="00000000" w:usb3="00000000" w:csb0="80000000" w:csb1="00000000"/>
  </w:font>
  <w:font w:name="Open Sans">
    <w:altName w:val="Arial"/>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7922BF" w14:textId="77777777" w:rsidR="00C43039" w:rsidRDefault="00C43039" w:rsidP="001617E2">
      <w:r>
        <w:separator/>
      </w:r>
    </w:p>
  </w:footnote>
  <w:footnote w:type="continuationSeparator" w:id="0">
    <w:p w14:paraId="1C6C3417" w14:textId="77777777" w:rsidR="00C43039" w:rsidRDefault="00C43039" w:rsidP="001617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09139" w14:textId="08A279DC" w:rsidR="001617E2" w:rsidRDefault="0060556D" w:rsidP="00013ACF">
    <w:pPr>
      <w:pStyle w:val="En-tte"/>
      <w:tabs>
        <w:tab w:val="clear" w:pos="4536"/>
        <w:tab w:val="clear" w:pos="9072"/>
        <w:tab w:val="left" w:pos="7750"/>
      </w:tabs>
    </w:pPr>
    <w:r>
      <w:rPr>
        <w:noProof/>
      </w:rPr>
      <w:drawing>
        <wp:anchor distT="0" distB="0" distL="114300" distR="114300" simplePos="0" relativeHeight="251676672" behindDoc="1" locked="0" layoutInCell="1" allowOverlap="1" wp14:anchorId="0A430705" wp14:editId="3F8A8D97">
          <wp:simplePos x="0" y="0"/>
          <wp:positionH relativeFrom="column">
            <wp:posOffset>4724400</wp:posOffset>
          </wp:positionH>
          <wp:positionV relativeFrom="paragraph">
            <wp:posOffset>-59690</wp:posOffset>
          </wp:positionV>
          <wp:extent cx="753745" cy="570865"/>
          <wp:effectExtent l="0" t="0" r="8255" b="635"/>
          <wp:wrapNone/>
          <wp:docPr id="1112745785" name="Image 2" descr="Une image contenant texte, logo, Police, symbol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2745785" name="Image 2" descr="Une image contenant texte, logo, Police, symbole&#10;&#10;Description générée automatiquement"/>
                  <pic:cNvPicPr/>
                </pic:nvPicPr>
                <pic:blipFill>
                  <a:blip r:embed="rId1">
                    <a:extLst>
                      <a:ext uri="{28A0092B-C50C-407E-A947-70E740481C1C}">
                        <a14:useLocalDpi xmlns:a14="http://schemas.microsoft.com/office/drawing/2010/main" val="0"/>
                      </a:ext>
                    </a:extLst>
                  </a:blip>
                  <a:stretch>
                    <a:fillRect/>
                  </a:stretch>
                </pic:blipFill>
                <pic:spPr>
                  <a:xfrm>
                    <a:off x="0" y="0"/>
                    <a:ext cx="753745" cy="57086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4624" behindDoc="1" locked="0" layoutInCell="1" allowOverlap="1" wp14:anchorId="0911013D" wp14:editId="5C299887">
          <wp:simplePos x="0" y="0"/>
          <wp:positionH relativeFrom="column">
            <wp:posOffset>5603488</wp:posOffset>
          </wp:positionH>
          <wp:positionV relativeFrom="paragraph">
            <wp:posOffset>-31115</wp:posOffset>
          </wp:positionV>
          <wp:extent cx="1378972" cy="568220"/>
          <wp:effectExtent l="0" t="0" r="0" b="3810"/>
          <wp:wrapNone/>
          <wp:docPr id="1690947152" name="Image 2" descr="Une image contenant texte, logo, Police, Bleu électr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0947152" name="Image 2" descr="Une image contenant texte, logo, Police, Bleu électrique&#10;&#10;Description générée automatiquemen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86269" cy="571227"/>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heme="majorBidi" w:hAnsiTheme="majorBidi" w:cstheme="majorBidi"/>
        <w:noProof/>
        <w:color w:val="000000"/>
        <w:sz w:val="20"/>
        <w:szCs w:val="20"/>
      </w:rPr>
      <w:drawing>
        <wp:anchor distT="0" distB="0" distL="114300" distR="114300" simplePos="0" relativeHeight="251675648" behindDoc="1" locked="0" layoutInCell="1" allowOverlap="1" wp14:anchorId="1E2142A4" wp14:editId="0601E8F4">
          <wp:simplePos x="0" y="0"/>
          <wp:positionH relativeFrom="column">
            <wp:posOffset>3914775</wp:posOffset>
          </wp:positionH>
          <wp:positionV relativeFrom="paragraph">
            <wp:posOffset>-75565</wp:posOffset>
          </wp:positionV>
          <wp:extent cx="603250" cy="593725"/>
          <wp:effectExtent l="0" t="0" r="6350" b="0"/>
          <wp:wrapNone/>
          <wp:docPr id="393877249" name="Picture 2" descr="A picture containing text, queen, flag,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3877249" name="Picture 2" descr="A picture containing text, queen, flag, sign&#10;&#10;Description automatically generated"/>
                  <pic:cNvPicPr/>
                </pic:nvPicPr>
                <pic:blipFill>
                  <a:blip r:embed="rId3" cstate="print">
                    <a:extLst>
                      <a:ext uri="{28A0092B-C50C-407E-A947-70E740481C1C}">
                        <a14:useLocalDpi xmlns:a14="http://schemas.microsoft.com/office/drawing/2010/main" val="0"/>
                      </a:ext>
                    </a:extLst>
                  </a:blip>
                  <a:stretch>
                    <a:fillRect/>
                  </a:stretch>
                </pic:blipFill>
                <pic:spPr>
                  <a:xfrm>
                    <a:off x="0" y="0"/>
                    <a:ext cx="603250" cy="593725"/>
                  </a:xfrm>
                  <a:prstGeom prst="rect">
                    <a:avLst/>
                  </a:prstGeom>
                </pic:spPr>
              </pic:pic>
            </a:graphicData>
          </a:graphic>
        </wp:anchor>
      </w:drawing>
    </w:r>
    <w:r w:rsidRPr="00AB0171">
      <w:rPr>
        <w:noProof/>
      </w:rPr>
      <w:drawing>
        <wp:anchor distT="0" distB="0" distL="114300" distR="114300" simplePos="0" relativeHeight="251673600" behindDoc="1" locked="0" layoutInCell="1" allowOverlap="1" wp14:anchorId="0A05AABC" wp14:editId="6A11952A">
          <wp:simplePos x="0" y="0"/>
          <wp:positionH relativeFrom="column">
            <wp:posOffset>2602865</wp:posOffset>
          </wp:positionH>
          <wp:positionV relativeFrom="paragraph">
            <wp:posOffset>635</wp:posOffset>
          </wp:positionV>
          <wp:extent cx="1193800" cy="505460"/>
          <wp:effectExtent l="0" t="0" r="6350" b="8890"/>
          <wp:wrapNone/>
          <wp:docPr id="1479066235" name="Image 5" descr="Une image contenant blanc, croquis, Police,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9066235" name="Image 5" descr="Une image contenant blanc, croquis, Police, Graphique&#10;&#10;Description générée automatiquement"/>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193800" cy="505460"/>
                  </a:xfrm>
                  <a:prstGeom prst="rect">
                    <a:avLst/>
                  </a:prstGeom>
                  <a:noFill/>
                  <a:ln>
                    <a:noFill/>
                  </a:ln>
                </pic:spPr>
              </pic:pic>
            </a:graphicData>
          </a:graphic>
        </wp:anchor>
      </w:drawing>
    </w:r>
    <w:r>
      <w:rPr>
        <w:noProof/>
        <w:lang w:val="en-US" w:eastAsia="zh-CN"/>
      </w:rPr>
      <w:drawing>
        <wp:anchor distT="0" distB="0" distL="114300" distR="114300" simplePos="0" relativeHeight="251667456" behindDoc="0" locked="0" layoutInCell="1" allowOverlap="1" wp14:anchorId="1704A29B" wp14:editId="3F94A0FB">
          <wp:simplePos x="0" y="0"/>
          <wp:positionH relativeFrom="margin">
            <wp:posOffset>-152399</wp:posOffset>
          </wp:positionH>
          <wp:positionV relativeFrom="paragraph">
            <wp:posOffset>-221615</wp:posOffset>
          </wp:positionV>
          <wp:extent cx="2636636" cy="904875"/>
          <wp:effectExtent l="0" t="0" r="0" b="0"/>
          <wp:wrapNone/>
          <wp:docPr id="1462998819" name="Image 2" descr="Une image contenant texte, Police, capture d’écra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1673722" name="Image 2" descr="Une image contenant texte, Police, capture d’écran&#10;&#10;Description générée automatiquement"/>
                  <pic:cNvPicPr/>
                </pic:nvPicPr>
                <pic:blipFill rotWithShape="1">
                  <a:blip r:embed="rId5">
                    <a:extLst>
                      <a:ext uri="{28A0092B-C50C-407E-A947-70E740481C1C}">
                        <a14:useLocalDpi xmlns:a14="http://schemas.microsoft.com/office/drawing/2010/main" val="0"/>
                      </a:ext>
                    </a:extLst>
                  </a:blip>
                  <a:srcRect r="48890" b="25381"/>
                  <a:stretch/>
                </pic:blipFill>
                <pic:spPr bwMode="auto">
                  <a:xfrm>
                    <a:off x="0" y="0"/>
                    <a:ext cx="2643478" cy="907223"/>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253B44">
      <w:rPr>
        <w:rFonts w:cstheme="minorHAnsi"/>
        <w:b/>
        <w:bCs/>
        <w:noProof/>
        <w:lang w:val="en-US" w:eastAsia="zh-CN"/>
      </w:rPr>
      <mc:AlternateContent>
        <mc:Choice Requires="wps">
          <w:drawing>
            <wp:anchor distT="0" distB="0" distL="114300" distR="114300" simplePos="0" relativeHeight="251671552" behindDoc="0" locked="0" layoutInCell="1" allowOverlap="1" wp14:anchorId="067FB258" wp14:editId="4623E88D">
              <wp:simplePos x="0" y="0"/>
              <wp:positionH relativeFrom="page">
                <wp:posOffset>0</wp:posOffset>
              </wp:positionH>
              <wp:positionV relativeFrom="paragraph">
                <wp:posOffset>-448310</wp:posOffset>
              </wp:positionV>
              <wp:extent cx="304800" cy="10658475"/>
              <wp:effectExtent l="0" t="0" r="19050" b="28575"/>
              <wp:wrapNone/>
              <wp:docPr id="436005950" name="Rectangle 2"/>
              <wp:cNvGraphicFramePr/>
              <a:graphic xmlns:a="http://schemas.openxmlformats.org/drawingml/2006/main">
                <a:graphicData uri="http://schemas.microsoft.com/office/word/2010/wordprocessingShape">
                  <wps:wsp>
                    <wps:cNvSpPr/>
                    <wps:spPr>
                      <a:xfrm>
                        <a:off x="0" y="0"/>
                        <a:ext cx="304800" cy="10658475"/>
                      </a:xfrm>
                      <a:prstGeom prst="rect">
                        <a:avLst/>
                      </a:prstGeom>
                      <a:solidFill>
                        <a:srgbClr val="00B050"/>
                      </a:solidFill>
                      <a:ln>
                        <a:solidFill>
                          <a:srgbClr val="00B05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36DA0E" id="Rectangle 2" o:spid="_x0000_s1026" style="position:absolute;margin-left:0;margin-top:-35.3pt;width:24pt;height:839.25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" fillcolor="#00b050" strokecolor="#00b050" strokeweight="2pt">
              <w10:wrap anchorx="page"/>
            </v:rect>
          </w:pict>
        </mc:Fallback>
      </mc:AlternateContent>
    </w:r>
    <w:r w:rsidR="00013ACF">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D3228"/>
    <w:multiLevelType w:val="hybridMultilevel"/>
    <w:tmpl w:val="C3787910"/>
    <w:lvl w:ilvl="0" w:tplc="23B43B5C">
      <w:numFmt w:val="bullet"/>
      <w:lvlText w:val=""/>
      <w:lvlJc w:val="left"/>
      <w:pPr>
        <w:ind w:left="1080" w:hanging="360"/>
      </w:pPr>
      <w:rPr>
        <w:rFonts w:ascii="Wingdings" w:eastAsia="Times New Roman" w:hAnsi="Wingdings" w:cstheme="minorHAns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 w15:restartNumberingAfterBreak="0">
    <w:nsid w:val="454C407E"/>
    <w:multiLevelType w:val="hybridMultilevel"/>
    <w:tmpl w:val="E9FC01D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878702A"/>
    <w:multiLevelType w:val="hybridMultilevel"/>
    <w:tmpl w:val="9B72DAE0"/>
    <w:lvl w:ilvl="0" w:tplc="040C0001">
      <w:start w:val="1"/>
      <w:numFmt w:val="bullet"/>
      <w:lvlText w:val=""/>
      <w:lvlJc w:val="left"/>
      <w:pPr>
        <w:ind w:left="720" w:hanging="36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5C334F5F"/>
    <w:multiLevelType w:val="hybridMultilevel"/>
    <w:tmpl w:val="6D025C54"/>
    <w:lvl w:ilvl="0" w:tplc="9064B720">
      <w:start w:val="1"/>
      <w:numFmt w:val="bullet"/>
      <w:lvlText w:val="4"/>
      <w:lvlJc w:val="left"/>
      <w:pPr>
        <w:ind w:left="720" w:hanging="360"/>
      </w:pPr>
      <w:rPr>
        <w:rFonts w:ascii="Webdings" w:hAnsi="Web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5E313B4B"/>
    <w:multiLevelType w:val="hybridMultilevel"/>
    <w:tmpl w:val="C30E7A0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76700509"/>
    <w:multiLevelType w:val="hybridMultilevel"/>
    <w:tmpl w:val="A1CEE9C0"/>
    <w:lvl w:ilvl="0" w:tplc="9064B720">
      <w:start w:val="1"/>
      <w:numFmt w:val="bullet"/>
      <w:lvlText w:val="4"/>
      <w:lvlJc w:val="left"/>
      <w:pPr>
        <w:ind w:left="720" w:hanging="360"/>
      </w:pPr>
      <w:rPr>
        <w:rFonts w:ascii="Webdings" w:hAnsi="Web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722487157">
    <w:abstractNumId w:val="5"/>
  </w:num>
  <w:num w:numId="2" w16cid:durableId="1895971169">
    <w:abstractNumId w:val="3"/>
  </w:num>
  <w:num w:numId="3" w16cid:durableId="1743066516">
    <w:abstractNumId w:val="2"/>
  </w:num>
  <w:num w:numId="4" w16cid:durableId="889455979">
    <w:abstractNumId w:val="0"/>
  </w:num>
  <w:num w:numId="5" w16cid:durableId="900553652">
    <w:abstractNumId w:val="1"/>
  </w:num>
  <w:num w:numId="6" w16cid:durableId="141809639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09"/>
  <w:hyphenationZone w:val="425"/>
  <w:characterSpacingControl w:val="doNotCompress"/>
  <w:hdrShapeDefaults>
    <o:shapedefaults v:ext="edit" spidmax="3891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17E2"/>
    <w:rsid w:val="0000075D"/>
    <w:rsid w:val="00013ACF"/>
    <w:rsid w:val="000166CB"/>
    <w:rsid w:val="00041435"/>
    <w:rsid w:val="00045F36"/>
    <w:rsid w:val="000505F9"/>
    <w:rsid w:val="00055BDD"/>
    <w:rsid w:val="00077459"/>
    <w:rsid w:val="000A2FCE"/>
    <w:rsid w:val="000A593D"/>
    <w:rsid w:val="000B59B1"/>
    <w:rsid w:val="000D567F"/>
    <w:rsid w:val="000E0AF4"/>
    <w:rsid w:val="000F60E2"/>
    <w:rsid w:val="00137E34"/>
    <w:rsid w:val="0014117C"/>
    <w:rsid w:val="001448D9"/>
    <w:rsid w:val="0015555E"/>
    <w:rsid w:val="001617E2"/>
    <w:rsid w:val="0017587F"/>
    <w:rsid w:val="00184B1E"/>
    <w:rsid w:val="001F1C17"/>
    <w:rsid w:val="001F3277"/>
    <w:rsid w:val="002043C5"/>
    <w:rsid w:val="0021597C"/>
    <w:rsid w:val="00223417"/>
    <w:rsid w:val="0023116B"/>
    <w:rsid w:val="00247EF2"/>
    <w:rsid w:val="0025039B"/>
    <w:rsid w:val="00253B44"/>
    <w:rsid w:val="0027259F"/>
    <w:rsid w:val="00281F05"/>
    <w:rsid w:val="00290B27"/>
    <w:rsid w:val="002B5866"/>
    <w:rsid w:val="002F237F"/>
    <w:rsid w:val="002F525E"/>
    <w:rsid w:val="00301150"/>
    <w:rsid w:val="00316D05"/>
    <w:rsid w:val="00324E7B"/>
    <w:rsid w:val="00327071"/>
    <w:rsid w:val="003274F1"/>
    <w:rsid w:val="00353C0F"/>
    <w:rsid w:val="00355658"/>
    <w:rsid w:val="003665C3"/>
    <w:rsid w:val="003711FD"/>
    <w:rsid w:val="00391A17"/>
    <w:rsid w:val="003A02E2"/>
    <w:rsid w:val="003A0A7D"/>
    <w:rsid w:val="003A3660"/>
    <w:rsid w:val="003C214A"/>
    <w:rsid w:val="003C2FBA"/>
    <w:rsid w:val="003D1D9B"/>
    <w:rsid w:val="003D336F"/>
    <w:rsid w:val="003E212C"/>
    <w:rsid w:val="003E49BD"/>
    <w:rsid w:val="003E619B"/>
    <w:rsid w:val="003F4880"/>
    <w:rsid w:val="00402E8C"/>
    <w:rsid w:val="00407F33"/>
    <w:rsid w:val="004123FD"/>
    <w:rsid w:val="00426D95"/>
    <w:rsid w:val="004403EA"/>
    <w:rsid w:val="004458F1"/>
    <w:rsid w:val="00453EE1"/>
    <w:rsid w:val="00465908"/>
    <w:rsid w:val="00482AD8"/>
    <w:rsid w:val="00495A3A"/>
    <w:rsid w:val="00497FB1"/>
    <w:rsid w:val="004A6882"/>
    <w:rsid w:val="004B0B5F"/>
    <w:rsid w:val="004C0307"/>
    <w:rsid w:val="004C7C84"/>
    <w:rsid w:val="004D095F"/>
    <w:rsid w:val="004E31CE"/>
    <w:rsid w:val="004F0E24"/>
    <w:rsid w:val="004F2AE2"/>
    <w:rsid w:val="00504831"/>
    <w:rsid w:val="005062DC"/>
    <w:rsid w:val="00512B13"/>
    <w:rsid w:val="005130B0"/>
    <w:rsid w:val="00546CAD"/>
    <w:rsid w:val="00575C22"/>
    <w:rsid w:val="005A6227"/>
    <w:rsid w:val="005B4A4E"/>
    <w:rsid w:val="005E09FA"/>
    <w:rsid w:val="005E1559"/>
    <w:rsid w:val="005E52B7"/>
    <w:rsid w:val="005F2BBA"/>
    <w:rsid w:val="005F50D9"/>
    <w:rsid w:val="0060556D"/>
    <w:rsid w:val="00612538"/>
    <w:rsid w:val="00615D2F"/>
    <w:rsid w:val="00617DE7"/>
    <w:rsid w:val="00622A4F"/>
    <w:rsid w:val="0063184C"/>
    <w:rsid w:val="00631850"/>
    <w:rsid w:val="0067369F"/>
    <w:rsid w:val="00676745"/>
    <w:rsid w:val="00683E6A"/>
    <w:rsid w:val="006A511D"/>
    <w:rsid w:val="006A54AB"/>
    <w:rsid w:val="006A6559"/>
    <w:rsid w:val="006B4488"/>
    <w:rsid w:val="006C19F2"/>
    <w:rsid w:val="006C29A3"/>
    <w:rsid w:val="006D7D72"/>
    <w:rsid w:val="006E16BD"/>
    <w:rsid w:val="00703577"/>
    <w:rsid w:val="00714440"/>
    <w:rsid w:val="00721DBB"/>
    <w:rsid w:val="0072462A"/>
    <w:rsid w:val="00724D24"/>
    <w:rsid w:val="007323E2"/>
    <w:rsid w:val="007350D9"/>
    <w:rsid w:val="00745E6C"/>
    <w:rsid w:val="00756F94"/>
    <w:rsid w:val="0075753D"/>
    <w:rsid w:val="00762805"/>
    <w:rsid w:val="00771622"/>
    <w:rsid w:val="007922C3"/>
    <w:rsid w:val="0079245E"/>
    <w:rsid w:val="007E4D75"/>
    <w:rsid w:val="008053C5"/>
    <w:rsid w:val="00810E63"/>
    <w:rsid w:val="0082635A"/>
    <w:rsid w:val="00830F65"/>
    <w:rsid w:val="0083161D"/>
    <w:rsid w:val="00854314"/>
    <w:rsid w:val="008678FB"/>
    <w:rsid w:val="0087445A"/>
    <w:rsid w:val="008922C9"/>
    <w:rsid w:val="00892835"/>
    <w:rsid w:val="00893B82"/>
    <w:rsid w:val="00896B4B"/>
    <w:rsid w:val="008A7FF9"/>
    <w:rsid w:val="008B0B32"/>
    <w:rsid w:val="008C199D"/>
    <w:rsid w:val="008D6E11"/>
    <w:rsid w:val="008F0550"/>
    <w:rsid w:val="008F0771"/>
    <w:rsid w:val="008F684E"/>
    <w:rsid w:val="00931BB7"/>
    <w:rsid w:val="00941546"/>
    <w:rsid w:val="009561D6"/>
    <w:rsid w:val="0096021C"/>
    <w:rsid w:val="0097185C"/>
    <w:rsid w:val="00973E85"/>
    <w:rsid w:val="00997C51"/>
    <w:rsid w:val="009A0326"/>
    <w:rsid w:val="009B4949"/>
    <w:rsid w:val="009B570A"/>
    <w:rsid w:val="009E4371"/>
    <w:rsid w:val="009E4702"/>
    <w:rsid w:val="00A03966"/>
    <w:rsid w:val="00A342BE"/>
    <w:rsid w:val="00A34F5A"/>
    <w:rsid w:val="00A376F7"/>
    <w:rsid w:val="00A40C79"/>
    <w:rsid w:val="00A43CC2"/>
    <w:rsid w:val="00A44A3B"/>
    <w:rsid w:val="00A702DB"/>
    <w:rsid w:val="00A7715C"/>
    <w:rsid w:val="00A85D52"/>
    <w:rsid w:val="00A94B87"/>
    <w:rsid w:val="00A95F5A"/>
    <w:rsid w:val="00AC34F6"/>
    <w:rsid w:val="00AC6917"/>
    <w:rsid w:val="00AF0E7E"/>
    <w:rsid w:val="00AF2017"/>
    <w:rsid w:val="00AF5999"/>
    <w:rsid w:val="00B03DD4"/>
    <w:rsid w:val="00B1274A"/>
    <w:rsid w:val="00B215CC"/>
    <w:rsid w:val="00B42ACA"/>
    <w:rsid w:val="00B45B4E"/>
    <w:rsid w:val="00B62D76"/>
    <w:rsid w:val="00B665AB"/>
    <w:rsid w:val="00B92F88"/>
    <w:rsid w:val="00B93547"/>
    <w:rsid w:val="00BA4651"/>
    <w:rsid w:val="00BA5D13"/>
    <w:rsid w:val="00BF242B"/>
    <w:rsid w:val="00C06994"/>
    <w:rsid w:val="00C073E7"/>
    <w:rsid w:val="00C12233"/>
    <w:rsid w:val="00C146BB"/>
    <w:rsid w:val="00C32ED3"/>
    <w:rsid w:val="00C43039"/>
    <w:rsid w:val="00C47165"/>
    <w:rsid w:val="00C5720C"/>
    <w:rsid w:val="00C5789C"/>
    <w:rsid w:val="00C63C55"/>
    <w:rsid w:val="00C65F45"/>
    <w:rsid w:val="00C76E31"/>
    <w:rsid w:val="00C80369"/>
    <w:rsid w:val="00C97122"/>
    <w:rsid w:val="00CA4A06"/>
    <w:rsid w:val="00CC0627"/>
    <w:rsid w:val="00CD48AF"/>
    <w:rsid w:val="00CF0DF5"/>
    <w:rsid w:val="00D05B8A"/>
    <w:rsid w:val="00D44137"/>
    <w:rsid w:val="00D50370"/>
    <w:rsid w:val="00D53F5F"/>
    <w:rsid w:val="00D64CB8"/>
    <w:rsid w:val="00D763BA"/>
    <w:rsid w:val="00D81E37"/>
    <w:rsid w:val="00D91AFD"/>
    <w:rsid w:val="00D9763C"/>
    <w:rsid w:val="00DB0C5F"/>
    <w:rsid w:val="00DC03E6"/>
    <w:rsid w:val="00DC3D21"/>
    <w:rsid w:val="00DD72CC"/>
    <w:rsid w:val="00DE1FB1"/>
    <w:rsid w:val="00E11088"/>
    <w:rsid w:val="00E20518"/>
    <w:rsid w:val="00E22F46"/>
    <w:rsid w:val="00E231BF"/>
    <w:rsid w:val="00E27583"/>
    <w:rsid w:val="00E3220B"/>
    <w:rsid w:val="00E41525"/>
    <w:rsid w:val="00E744CA"/>
    <w:rsid w:val="00E84309"/>
    <w:rsid w:val="00E90DE8"/>
    <w:rsid w:val="00EA62B2"/>
    <w:rsid w:val="00EA6996"/>
    <w:rsid w:val="00EC16D4"/>
    <w:rsid w:val="00EC6202"/>
    <w:rsid w:val="00ED2DB0"/>
    <w:rsid w:val="00ED4B1B"/>
    <w:rsid w:val="00EE7633"/>
    <w:rsid w:val="00EF3E96"/>
    <w:rsid w:val="00EF442B"/>
    <w:rsid w:val="00EF53F1"/>
    <w:rsid w:val="00F06889"/>
    <w:rsid w:val="00F2535B"/>
    <w:rsid w:val="00F268DB"/>
    <w:rsid w:val="00F7254A"/>
    <w:rsid w:val="00F80C54"/>
    <w:rsid w:val="00F956DE"/>
    <w:rsid w:val="00FA1F9A"/>
    <w:rsid w:val="00FA4145"/>
    <w:rsid w:val="00FE121C"/>
    <w:rsid w:val="00FE48DC"/>
    <w:rsid w:val="00FE7CDA"/>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61830445"/>
  <w15:docId w15:val="{2A519DB2-2DB4-4E81-9250-566F567AB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0B5F"/>
    <w:pPr>
      <w:spacing w:after="0" w:line="240" w:lineRule="auto"/>
    </w:pPr>
    <w:rPr>
      <w:rFonts w:ascii="Times New Roman" w:eastAsia="Times New Roman" w:hAnsi="Times New Roman" w:cs="Times New Roman"/>
      <w:sz w:val="20"/>
      <w:szCs w:val="20"/>
      <w:lang w:eastAsia="fr-FR"/>
    </w:rPr>
  </w:style>
  <w:style w:type="paragraph" w:styleId="Titre1">
    <w:name w:val="heading 1"/>
    <w:basedOn w:val="Normal"/>
    <w:link w:val="Titre1Car"/>
    <w:uiPriority w:val="9"/>
    <w:qFormat/>
    <w:rsid w:val="00FA1F9A"/>
    <w:pPr>
      <w:spacing w:before="100" w:beforeAutospacing="1" w:after="100" w:afterAutospacing="1"/>
      <w:outlineLvl w:val="0"/>
    </w:pPr>
    <w:rPr>
      <w:b/>
      <w:bCs/>
      <w:kern w:val="36"/>
      <w:sz w:val="48"/>
      <w:szCs w:val="4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1617E2"/>
    <w:rPr>
      <w:rFonts w:ascii="Tahoma" w:hAnsi="Tahoma" w:cs="Tahoma"/>
      <w:sz w:val="16"/>
      <w:szCs w:val="16"/>
    </w:rPr>
  </w:style>
  <w:style w:type="character" w:customStyle="1" w:styleId="TextedebullesCar">
    <w:name w:val="Texte de bulles Car"/>
    <w:basedOn w:val="Policepardfaut"/>
    <w:link w:val="Textedebulles"/>
    <w:uiPriority w:val="99"/>
    <w:semiHidden/>
    <w:rsid w:val="001617E2"/>
    <w:rPr>
      <w:rFonts w:ascii="Tahoma" w:hAnsi="Tahoma" w:cs="Tahoma"/>
      <w:sz w:val="16"/>
      <w:szCs w:val="16"/>
    </w:rPr>
  </w:style>
  <w:style w:type="paragraph" w:styleId="En-tte">
    <w:name w:val="header"/>
    <w:basedOn w:val="Normal"/>
    <w:link w:val="En-tteCar"/>
    <w:uiPriority w:val="99"/>
    <w:unhideWhenUsed/>
    <w:rsid w:val="001617E2"/>
    <w:pPr>
      <w:tabs>
        <w:tab w:val="center" w:pos="4536"/>
        <w:tab w:val="right" w:pos="9072"/>
      </w:tabs>
    </w:pPr>
    <w:rPr>
      <w:rFonts w:asciiTheme="minorHAnsi" w:eastAsiaTheme="minorHAnsi" w:hAnsiTheme="minorHAnsi" w:cstheme="minorBidi"/>
      <w:sz w:val="22"/>
      <w:szCs w:val="22"/>
      <w:lang w:eastAsia="en-US"/>
    </w:rPr>
  </w:style>
  <w:style w:type="character" w:customStyle="1" w:styleId="En-tteCar">
    <w:name w:val="En-tête Car"/>
    <w:basedOn w:val="Policepardfaut"/>
    <w:link w:val="En-tte"/>
    <w:uiPriority w:val="99"/>
    <w:rsid w:val="001617E2"/>
  </w:style>
  <w:style w:type="paragraph" w:styleId="Pieddepage">
    <w:name w:val="footer"/>
    <w:basedOn w:val="Normal"/>
    <w:link w:val="PieddepageCar"/>
    <w:uiPriority w:val="99"/>
    <w:unhideWhenUsed/>
    <w:rsid w:val="001617E2"/>
    <w:pPr>
      <w:tabs>
        <w:tab w:val="center" w:pos="4536"/>
        <w:tab w:val="right" w:pos="9072"/>
      </w:tabs>
    </w:pPr>
    <w:rPr>
      <w:rFonts w:asciiTheme="minorHAnsi" w:eastAsiaTheme="minorHAnsi" w:hAnsiTheme="minorHAnsi" w:cstheme="minorBidi"/>
      <w:sz w:val="22"/>
      <w:szCs w:val="22"/>
      <w:lang w:eastAsia="en-US"/>
    </w:rPr>
  </w:style>
  <w:style w:type="character" w:customStyle="1" w:styleId="PieddepageCar">
    <w:name w:val="Pied de page Car"/>
    <w:basedOn w:val="Policepardfaut"/>
    <w:link w:val="Pieddepage"/>
    <w:uiPriority w:val="99"/>
    <w:rsid w:val="001617E2"/>
  </w:style>
  <w:style w:type="paragraph" w:styleId="Paragraphedeliste">
    <w:name w:val="List Paragraph"/>
    <w:basedOn w:val="Normal"/>
    <w:qFormat/>
    <w:rsid w:val="00BA4651"/>
    <w:pPr>
      <w:ind w:left="720"/>
      <w:contextualSpacing/>
    </w:pPr>
  </w:style>
  <w:style w:type="paragraph" w:customStyle="1" w:styleId="Default">
    <w:name w:val="Default"/>
    <w:rsid w:val="005062DC"/>
    <w:pPr>
      <w:spacing w:after="0" w:line="285" w:lineRule="auto"/>
    </w:pPr>
    <w:rPr>
      <w:rFonts w:ascii="Times New Roman" w:eastAsia="Times New Roman" w:hAnsi="Times New Roman" w:cs="Times New Roman"/>
      <w:color w:val="000000"/>
      <w:kern w:val="28"/>
      <w:sz w:val="24"/>
      <w:szCs w:val="24"/>
      <w:lang w:eastAsia="fr-FR"/>
      <w14:ligatures w14:val="standard"/>
      <w14:cntxtAlts/>
    </w:rPr>
  </w:style>
  <w:style w:type="table" w:styleId="Grilledutableau">
    <w:name w:val="Table Grid"/>
    <w:basedOn w:val="TableauNormal"/>
    <w:uiPriority w:val="59"/>
    <w:rsid w:val="00D53F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sdetexte">
    <w:name w:val="Body Text"/>
    <w:basedOn w:val="Normal"/>
    <w:link w:val="CorpsdetexteCar"/>
    <w:uiPriority w:val="1"/>
    <w:qFormat/>
    <w:rsid w:val="00B1274A"/>
    <w:pPr>
      <w:widowControl w:val="0"/>
    </w:pPr>
    <w:rPr>
      <w:lang w:val="en-US" w:eastAsia="en-US"/>
    </w:rPr>
  </w:style>
  <w:style w:type="character" w:customStyle="1" w:styleId="CorpsdetexteCar">
    <w:name w:val="Corps de texte Car"/>
    <w:basedOn w:val="Policepardfaut"/>
    <w:link w:val="Corpsdetexte"/>
    <w:uiPriority w:val="1"/>
    <w:rsid w:val="00B1274A"/>
    <w:rPr>
      <w:rFonts w:ascii="Times New Roman" w:eastAsia="Times New Roman" w:hAnsi="Times New Roman" w:cs="Times New Roman"/>
      <w:sz w:val="20"/>
      <w:szCs w:val="20"/>
      <w:lang w:val="en-US"/>
    </w:rPr>
  </w:style>
  <w:style w:type="paragraph" w:styleId="NormalWeb">
    <w:name w:val="Normal (Web)"/>
    <w:basedOn w:val="Normal"/>
    <w:uiPriority w:val="99"/>
    <w:semiHidden/>
    <w:unhideWhenUsed/>
    <w:rsid w:val="00327071"/>
    <w:pPr>
      <w:spacing w:before="100" w:beforeAutospacing="1" w:after="100" w:afterAutospacing="1"/>
    </w:pPr>
    <w:rPr>
      <w:sz w:val="24"/>
      <w:szCs w:val="24"/>
    </w:rPr>
  </w:style>
  <w:style w:type="character" w:styleId="Textedelespacerserv">
    <w:name w:val="Placeholder Text"/>
    <w:basedOn w:val="Policepardfaut"/>
    <w:uiPriority w:val="99"/>
    <w:semiHidden/>
    <w:rsid w:val="000D567F"/>
    <w:rPr>
      <w:color w:val="666666"/>
    </w:rPr>
  </w:style>
  <w:style w:type="character" w:styleId="Lienhypertexte">
    <w:name w:val="Hyperlink"/>
    <w:basedOn w:val="Policepardfaut"/>
    <w:uiPriority w:val="99"/>
    <w:unhideWhenUsed/>
    <w:rsid w:val="00DC3D21"/>
    <w:rPr>
      <w:color w:val="0000FF" w:themeColor="hyperlink"/>
      <w:u w:val="single"/>
    </w:rPr>
  </w:style>
  <w:style w:type="character" w:customStyle="1" w:styleId="Mentionnonrsolue1">
    <w:name w:val="Mention non résolue1"/>
    <w:basedOn w:val="Policepardfaut"/>
    <w:uiPriority w:val="99"/>
    <w:semiHidden/>
    <w:unhideWhenUsed/>
    <w:rsid w:val="00DC3D21"/>
    <w:rPr>
      <w:color w:val="605E5C"/>
      <w:shd w:val="clear" w:color="auto" w:fill="E1DFDD"/>
    </w:rPr>
  </w:style>
  <w:style w:type="character" w:customStyle="1" w:styleId="Titre1Car">
    <w:name w:val="Titre 1 Car"/>
    <w:basedOn w:val="Policepardfaut"/>
    <w:link w:val="Titre1"/>
    <w:uiPriority w:val="9"/>
    <w:rsid w:val="00FA1F9A"/>
    <w:rPr>
      <w:rFonts w:ascii="Times New Roman" w:eastAsia="Times New Roman" w:hAnsi="Times New Roman" w:cs="Times New Roman"/>
      <w:b/>
      <w:bCs/>
      <w:kern w:val="36"/>
      <w:sz w:val="48"/>
      <w:szCs w:val="48"/>
      <w:lang w:eastAsia="fr-FR"/>
    </w:rPr>
  </w:style>
  <w:style w:type="character" w:styleId="Mentionnonrsolue">
    <w:name w:val="Unresolved Mention"/>
    <w:basedOn w:val="Policepardfaut"/>
    <w:uiPriority w:val="99"/>
    <w:semiHidden/>
    <w:unhideWhenUsed/>
    <w:rsid w:val="006E16BD"/>
    <w:rPr>
      <w:color w:val="605E5C"/>
      <w:shd w:val="clear" w:color="auto" w:fill="E1DFDD"/>
    </w:rPr>
  </w:style>
  <w:style w:type="paragraph" w:customStyle="1" w:styleId="chapo">
    <w:name w:val="chapo"/>
    <w:basedOn w:val="Normal"/>
    <w:rsid w:val="00F7254A"/>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7465942">
      <w:bodyDiv w:val="1"/>
      <w:marLeft w:val="0"/>
      <w:marRight w:val="0"/>
      <w:marTop w:val="0"/>
      <w:marBottom w:val="0"/>
      <w:divBdr>
        <w:top w:val="none" w:sz="0" w:space="0" w:color="auto"/>
        <w:left w:val="none" w:sz="0" w:space="0" w:color="auto"/>
        <w:bottom w:val="none" w:sz="0" w:space="0" w:color="auto"/>
        <w:right w:val="none" w:sz="0" w:space="0" w:color="auto"/>
      </w:divBdr>
    </w:div>
    <w:div w:id="325209692">
      <w:bodyDiv w:val="1"/>
      <w:marLeft w:val="0"/>
      <w:marRight w:val="0"/>
      <w:marTop w:val="0"/>
      <w:marBottom w:val="0"/>
      <w:divBdr>
        <w:top w:val="none" w:sz="0" w:space="0" w:color="auto"/>
        <w:left w:val="none" w:sz="0" w:space="0" w:color="auto"/>
        <w:bottom w:val="none" w:sz="0" w:space="0" w:color="auto"/>
        <w:right w:val="none" w:sz="0" w:space="0" w:color="auto"/>
      </w:divBdr>
    </w:div>
    <w:div w:id="359862350">
      <w:bodyDiv w:val="1"/>
      <w:marLeft w:val="0"/>
      <w:marRight w:val="0"/>
      <w:marTop w:val="0"/>
      <w:marBottom w:val="0"/>
      <w:divBdr>
        <w:top w:val="none" w:sz="0" w:space="0" w:color="auto"/>
        <w:left w:val="none" w:sz="0" w:space="0" w:color="auto"/>
        <w:bottom w:val="none" w:sz="0" w:space="0" w:color="auto"/>
        <w:right w:val="none" w:sz="0" w:space="0" w:color="auto"/>
      </w:divBdr>
    </w:div>
    <w:div w:id="386534801">
      <w:bodyDiv w:val="1"/>
      <w:marLeft w:val="0"/>
      <w:marRight w:val="0"/>
      <w:marTop w:val="0"/>
      <w:marBottom w:val="0"/>
      <w:divBdr>
        <w:top w:val="none" w:sz="0" w:space="0" w:color="auto"/>
        <w:left w:val="none" w:sz="0" w:space="0" w:color="auto"/>
        <w:bottom w:val="none" w:sz="0" w:space="0" w:color="auto"/>
        <w:right w:val="none" w:sz="0" w:space="0" w:color="auto"/>
      </w:divBdr>
    </w:div>
    <w:div w:id="391391983">
      <w:bodyDiv w:val="1"/>
      <w:marLeft w:val="0"/>
      <w:marRight w:val="0"/>
      <w:marTop w:val="0"/>
      <w:marBottom w:val="0"/>
      <w:divBdr>
        <w:top w:val="none" w:sz="0" w:space="0" w:color="auto"/>
        <w:left w:val="none" w:sz="0" w:space="0" w:color="auto"/>
        <w:bottom w:val="none" w:sz="0" w:space="0" w:color="auto"/>
        <w:right w:val="none" w:sz="0" w:space="0" w:color="auto"/>
      </w:divBdr>
    </w:div>
    <w:div w:id="960456043">
      <w:bodyDiv w:val="1"/>
      <w:marLeft w:val="0"/>
      <w:marRight w:val="0"/>
      <w:marTop w:val="0"/>
      <w:marBottom w:val="0"/>
      <w:divBdr>
        <w:top w:val="none" w:sz="0" w:space="0" w:color="auto"/>
        <w:left w:val="none" w:sz="0" w:space="0" w:color="auto"/>
        <w:bottom w:val="none" w:sz="0" w:space="0" w:color="auto"/>
        <w:right w:val="none" w:sz="0" w:space="0" w:color="auto"/>
      </w:divBdr>
    </w:div>
    <w:div w:id="1049576688">
      <w:bodyDiv w:val="1"/>
      <w:marLeft w:val="0"/>
      <w:marRight w:val="0"/>
      <w:marTop w:val="0"/>
      <w:marBottom w:val="0"/>
      <w:divBdr>
        <w:top w:val="none" w:sz="0" w:space="0" w:color="auto"/>
        <w:left w:val="none" w:sz="0" w:space="0" w:color="auto"/>
        <w:bottom w:val="none" w:sz="0" w:space="0" w:color="auto"/>
        <w:right w:val="none" w:sz="0" w:space="0" w:color="auto"/>
      </w:divBdr>
    </w:div>
    <w:div w:id="1079331234">
      <w:bodyDiv w:val="1"/>
      <w:marLeft w:val="0"/>
      <w:marRight w:val="0"/>
      <w:marTop w:val="0"/>
      <w:marBottom w:val="0"/>
      <w:divBdr>
        <w:top w:val="none" w:sz="0" w:space="0" w:color="auto"/>
        <w:left w:val="none" w:sz="0" w:space="0" w:color="auto"/>
        <w:bottom w:val="none" w:sz="0" w:space="0" w:color="auto"/>
        <w:right w:val="none" w:sz="0" w:space="0" w:color="auto"/>
      </w:divBdr>
    </w:div>
    <w:div w:id="1524976496">
      <w:bodyDiv w:val="1"/>
      <w:marLeft w:val="0"/>
      <w:marRight w:val="0"/>
      <w:marTop w:val="0"/>
      <w:marBottom w:val="0"/>
      <w:divBdr>
        <w:top w:val="none" w:sz="0" w:space="0" w:color="auto"/>
        <w:left w:val="none" w:sz="0" w:space="0" w:color="auto"/>
        <w:bottom w:val="none" w:sz="0" w:space="0" w:color="auto"/>
        <w:right w:val="none" w:sz="0" w:space="0" w:color="auto"/>
      </w:divBdr>
    </w:div>
    <w:div w:id="1528446930">
      <w:bodyDiv w:val="1"/>
      <w:marLeft w:val="0"/>
      <w:marRight w:val="0"/>
      <w:marTop w:val="0"/>
      <w:marBottom w:val="0"/>
      <w:divBdr>
        <w:top w:val="none" w:sz="0" w:space="0" w:color="auto"/>
        <w:left w:val="none" w:sz="0" w:space="0" w:color="auto"/>
        <w:bottom w:val="none" w:sz="0" w:space="0" w:color="auto"/>
        <w:right w:val="none" w:sz="0" w:space="0" w:color="auto"/>
      </w:divBdr>
    </w:div>
    <w:div w:id="1677342683">
      <w:bodyDiv w:val="1"/>
      <w:marLeft w:val="0"/>
      <w:marRight w:val="0"/>
      <w:marTop w:val="0"/>
      <w:marBottom w:val="0"/>
      <w:divBdr>
        <w:top w:val="none" w:sz="0" w:space="0" w:color="auto"/>
        <w:left w:val="none" w:sz="0" w:space="0" w:color="auto"/>
        <w:bottom w:val="none" w:sz="0" w:space="0" w:color="auto"/>
        <w:right w:val="none" w:sz="0" w:space="0" w:color="auto"/>
      </w:divBdr>
    </w:div>
    <w:div w:id="1915436297">
      <w:bodyDiv w:val="1"/>
      <w:marLeft w:val="0"/>
      <w:marRight w:val="0"/>
      <w:marTop w:val="0"/>
      <w:marBottom w:val="0"/>
      <w:divBdr>
        <w:top w:val="none" w:sz="0" w:space="0" w:color="auto"/>
        <w:left w:val="none" w:sz="0" w:space="0" w:color="auto"/>
        <w:bottom w:val="none" w:sz="0" w:space="0" w:color="auto"/>
        <w:right w:val="none" w:sz="0" w:space="0" w:color="auto"/>
      </w:divBdr>
    </w:div>
    <w:div w:id="2062171811">
      <w:bodyDiv w:val="1"/>
      <w:marLeft w:val="0"/>
      <w:marRight w:val="0"/>
      <w:marTop w:val="0"/>
      <w:marBottom w:val="0"/>
      <w:divBdr>
        <w:top w:val="none" w:sz="0" w:space="0" w:color="auto"/>
        <w:left w:val="none" w:sz="0" w:space="0" w:color="auto"/>
        <w:bottom w:val="none" w:sz="0" w:space="0" w:color="auto"/>
        <w:right w:val="none" w:sz="0" w:space="0" w:color="auto"/>
      </w:divBdr>
    </w:div>
    <w:div w:id="2109041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benedicte@preventica.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hdphoto" Target="media/hdphoto1.wdp"/><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artegismaroc2@gmail.com"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7.jpeg"/><Relationship Id="rId2" Type="http://schemas.openxmlformats.org/officeDocument/2006/relationships/image" Target="media/image6.jpeg"/><Relationship Id="rId1" Type="http://schemas.openxmlformats.org/officeDocument/2006/relationships/image" Target="media/image5.jpg"/><Relationship Id="rId5" Type="http://schemas.openxmlformats.org/officeDocument/2006/relationships/image" Target="media/image9.jpg"/><Relationship Id="rId4" Type="http://schemas.openxmlformats.org/officeDocument/2006/relationships/image" Target="media/image8.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6AAEAA-E62E-4B42-828F-4AE87C9810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830</Words>
  <Characters>4565</Characters>
  <Application>Microsoft Office Word</Application>
  <DocSecurity>0</DocSecurity>
  <Lines>38</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Préventica International</dc:creator>
  <cp:lastModifiedBy>promini 02</cp:lastModifiedBy>
  <cp:revision>2</cp:revision>
  <cp:lastPrinted>2024-03-12T12:31:00Z</cp:lastPrinted>
  <dcterms:created xsi:type="dcterms:W3CDTF">2024-03-26T13:00:00Z</dcterms:created>
  <dcterms:modified xsi:type="dcterms:W3CDTF">2024-03-26T13:00:00Z</dcterms:modified>
</cp:coreProperties>
</file>